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35"/>
        <w:gridCol w:w="1385"/>
        <w:gridCol w:w="828"/>
        <w:gridCol w:w="932"/>
        <w:gridCol w:w="984"/>
        <w:gridCol w:w="597"/>
        <w:gridCol w:w="645"/>
        <w:gridCol w:w="330"/>
        <w:gridCol w:w="1654"/>
      </w:tblGrid>
      <w:tr w:rsidR="001F7D9F" w:rsidRPr="00D31C85" w:rsidTr="00D31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7979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5.</w:t>
            </w:r>
          </w:p>
        </w:tc>
        <w:tc>
          <w:tcPr>
            <w:tcW w:w="1760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 xml:space="preserve">Red. broj.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42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D31C85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Nadnevak: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4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Naziv nastavne jedinice:  </w:t>
            </w:r>
            <w:r w:rsidRPr="00D31C85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Tisak</w:t>
            </w:r>
            <w:r w:rsidRPr="00D31C85">
              <w:rPr>
                <w:rFonts w:ascii="Candara" w:eastAsia="Times New Roman" w:hAnsi="Candara" w:cs="Times New Roman"/>
                <w:iCs/>
                <w:color w:val="FF0000"/>
                <w:lang w:eastAsia="hr-HR"/>
              </w:rPr>
              <w:t xml:space="preserve"> 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F7D9F" w:rsidRPr="00D31C85" w:rsidRDefault="007C03DB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:rsidR="001F7D9F" w:rsidRPr="00D31C85" w:rsidRDefault="00326AB0" w:rsidP="00326AB0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C </w:t>
            </w:r>
            <w:r w:rsidR="001F7D9F" w:rsidRPr="00D31C85">
              <w:rPr>
                <w:rFonts w:ascii="Candara" w:eastAsia="Times New Roman" w:hAnsi="Candara" w:cs="Arial"/>
                <w:b w:val="0"/>
              </w:rPr>
              <w:t xml:space="preserve">Kultura i mediji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oblici:</w:t>
            </w:r>
          </w:p>
          <w:p w:rsidR="001F7D9F" w:rsidRPr="00D31C85" w:rsidRDefault="001F7D9F" w:rsidP="00326AB0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>frontalni, individualni i skupni rad</w:t>
            </w: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1F7D9F" w:rsidRPr="00D31C85" w:rsidRDefault="00347FDE" w:rsidP="00326AB0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  <w:r w:rsidRPr="00544BCB">
              <w:rPr>
                <w:rFonts w:ascii="Candara" w:hAnsi="Candara" w:cs="Arial"/>
              </w:rPr>
              <w:t xml:space="preserve"> </w:t>
            </w:r>
          </w:p>
        </w:tc>
      </w:tr>
      <w:tr w:rsidR="001F7D9F" w:rsidRPr="00D31C85" w:rsidTr="00D3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47FDE" w:rsidRPr="00347FDE" w:rsidRDefault="00347FDE" w:rsidP="00347FDE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347FDE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C.5.1. Učenik razlikuje tiskane medijske tekstove i izdvaja tekstove i sadržaje koji promiču pozitivne vrijednosti.</w:t>
            </w:r>
          </w:p>
          <w:p w:rsidR="00347FDE" w:rsidRPr="00347FDE" w:rsidRDefault="00347FDE" w:rsidP="00347FDE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347FDE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C.5.2. Učenik uočava vezu teksta i svijeta koji ga okružuje.</w:t>
            </w:r>
          </w:p>
          <w:p w:rsidR="001D5F7B" w:rsidRPr="00347FDE" w:rsidRDefault="00347FDE" w:rsidP="00347FDE">
            <w:pPr>
              <w:pStyle w:val="ListParagraph"/>
              <w:numPr>
                <w:ilvl w:val="0"/>
                <w:numId w:val="6"/>
              </w:numPr>
              <w:rPr>
                <w:rFonts w:ascii="Candara" w:eastAsia="Times New Roman" w:hAnsi="Candara" w:cs="Arial"/>
                <w:b w:val="0"/>
                <w:bCs w:val="0"/>
              </w:rPr>
            </w:pPr>
            <w:r w:rsidRPr="00347FDE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C.5.2. </w:t>
            </w:r>
            <w:r w:rsidR="001D5F7B" w:rsidRPr="00347FDE">
              <w:rPr>
                <w:rFonts w:ascii="Candara" w:eastAsia="Times New Roman" w:hAnsi="Candara" w:cs="Arial"/>
                <w:b w:val="0"/>
                <w:bCs w:val="0"/>
              </w:rPr>
              <w:t xml:space="preserve">Opisuje značenje </w:t>
            </w:r>
            <w:proofErr w:type="spellStart"/>
            <w:r w:rsidR="001D5F7B" w:rsidRPr="00347FDE">
              <w:rPr>
                <w:rFonts w:ascii="Candara" w:eastAsia="Times New Roman" w:hAnsi="Candara" w:cs="Arial"/>
                <w:b w:val="0"/>
                <w:bCs w:val="0"/>
              </w:rPr>
              <w:t>popularnokulturnih</w:t>
            </w:r>
            <w:proofErr w:type="spellEnd"/>
            <w:r w:rsidR="001D5F7B" w:rsidRPr="00347FDE">
              <w:rPr>
                <w:rFonts w:ascii="Candara" w:eastAsia="Times New Roman" w:hAnsi="Candara" w:cs="Arial"/>
                <w:b w:val="0"/>
                <w:bCs w:val="0"/>
              </w:rPr>
              <w:t xml:space="preserve"> tekstova u kontekstu svakodnevnoga života.</w:t>
            </w:r>
          </w:p>
          <w:p w:rsidR="00347FDE" w:rsidRPr="00347FDE" w:rsidRDefault="00347FDE" w:rsidP="00347FDE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color w:val="000000" w:themeColor="text1"/>
              </w:rPr>
            </w:pPr>
            <w:r w:rsidRPr="00347FDE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A.5.1. Učenik govori i razgovara u skladu s interesima, potrebama i iskustvom.</w:t>
            </w:r>
          </w:p>
        </w:tc>
      </w:tr>
      <w:tr w:rsidR="00347FDE" w:rsidRPr="00D31C85" w:rsidTr="00ED4E2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347FDE" w:rsidRPr="00544BCB" w:rsidRDefault="00347FDE" w:rsidP="00347FDE">
            <w:pPr>
              <w:rPr>
                <w:rFonts w:ascii="Candara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teme</w:t>
            </w:r>
          </w:p>
        </w:tc>
      </w:tr>
      <w:tr w:rsidR="00347FDE" w:rsidRPr="00D31C85" w:rsidTr="00347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FFFF" w:themeFill="background1"/>
            <w:vAlign w:val="center"/>
          </w:tcPr>
          <w:p w:rsidR="00347FDE" w:rsidRPr="00347FDE" w:rsidRDefault="00347FDE" w:rsidP="00347FDE">
            <w:pPr>
              <w:pStyle w:val="ListParagraph"/>
              <w:numPr>
                <w:ilvl w:val="0"/>
                <w:numId w:val="9"/>
              </w:numPr>
              <w:rPr>
                <w:rFonts w:ascii="Candara" w:hAnsi="Candara"/>
                <w:b w:val="0"/>
                <w:bCs w:val="0"/>
              </w:rPr>
            </w:pPr>
            <w:r w:rsidRPr="00347FDE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Razlikuje tiskane medijske tekstove prema ritmu izlaženja: dnevne i tjedne novine, mjesečne i godišnje časopise.</w:t>
            </w:r>
            <w:r w:rsidRPr="00347FDE">
              <w:rPr>
                <w:rFonts w:ascii="Candara" w:hAnsi="Candara"/>
                <w:b w:val="0"/>
                <w:bCs w:val="0"/>
              </w:rPr>
              <w:t xml:space="preserve"> </w:t>
            </w:r>
          </w:p>
          <w:p w:rsidR="00347FDE" w:rsidRPr="00347FDE" w:rsidRDefault="00347FDE" w:rsidP="00347FDE">
            <w:pPr>
              <w:pStyle w:val="ListParagraph"/>
              <w:numPr>
                <w:ilvl w:val="0"/>
                <w:numId w:val="9"/>
              </w:numPr>
              <w:rPr>
                <w:rFonts w:ascii="Candara" w:eastAsia="Times New Roman" w:hAnsi="Candara" w:cs="Arial"/>
                <w:b w:val="0"/>
                <w:bCs w:val="0"/>
              </w:rPr>
            </w:pPr>
            <w:r w:rsidRPr="00347FDE">
              <w:rPr>
                <w:rFonts w:ascii="Candara" w:hAnsi="Candara"/>
                <w:b w:val="0"/>
                <w:bCs w:val="0"/>
              </w:rPr>
              <w:t>Procjenjuje ulogu tiskovina u svakodnevnom komuniciranju, osv</w:t>
            </w:r>
            <w:r>
              <w:rPr>
                <w:rFonts w:ascii="Candara" w:hAnsi="Candara"/>
                <w:b w:val="0"/>
                <w:bCs w:val="0"/>
              </w:rPr>
              <w:t xml:space="preserve">ještava </w:t>
            </w:r>
            <w:r w:rsidRPr="00347FDE">
              <w:rPr>
                <w:rFonts w:ascii="Candara" w:hAnsi="Candara"/>
                <w:b w:val="0"/>
                <w:bCs w:val="0"/>
              </w:rPr>
              <w:t>kako mu informacije iz novina i časopisa za djecu mogu pomoći u procesu učenja i obrazovanja.</w:t>
            </w:r>
          </w:p>
        </w:tc>
      </w:tr>
      <w:tr w:rsidR="00347FDE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347FDE" w:rsidRPr="00D31C85" w:rsidTr="00F21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hideMark/>
          </w:tcPr>
          <w:p w:rsidR="00347FDE" w:rsidRDefault="00347FDE" w:rsidP="00347FDE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t>Učenik će: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347FDE" w:rsidRDefault="00304A19" w:rsidP="00347FDE">
            <w:pPr>
              <w:jc w:val="both"/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>–</w:t>
            </w:r>
            <w:r w:rsidR="00347FDE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  <w:r w:rsidR="00347FDE" w:rsidRPr="00D31C85">
              <w:rPr>
                <w:rFonts w:ascii="Candara" w:eastAsia="Times New Roman" w:hAnsi="Candara" w:cs="Calibri"/>
                <w:b w:val="0"/>
                <w:lang w:eastAsia="hr-HR"/>
              </w:rPr>
              <w:t>uočavati uporabu i organizaciju pojedinih sadržajnih i grafičkih elemenata u različitim medijskim tekstovima sa svrhom prenošenja poruke</w:t>
            </w:r>
          </w:p>
          <w:p w:rsidR="00347FDE" w:rsidRDefault="00304A19" w:rsidP="00347FDE">
            <w:pPr>
              <w:jc w:val="both"/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>–</w:t>
            </w:r>
            <w:r w:rsidR="00347FDE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  <w:r w:rsidR="00347FDE" w:rsidRPr="00D31C85">
              <w:rPr>
                <w:rFonts w:ascii="Candara" w:eastAsia="Times New Roman" w:hAnsi="Candara" w:cs="Calibri"/>
                <w:b w:val="0"/>
                <w:lang w:eastAsia="hr-HR"/>
              </w:rPr>
              <w:t>prepoznati kako se grafičkim elementima (naslov, nadnaslov, podnaslov, fotografija, okvir)</w:t>
            </w:r>
          </w:p>
          <w:p w:rsidR="00347FDE" w:rsidRPr="00D31C85" w:rsidRDefault="00304A19" w:rsidP="00347FDE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>–</w:t>
            </w:r>
            <w:r w:rsidR="00347FDE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  <w:r w:rsidR="00347FDE" w:rsidRPr="00D31C85">
              <w:rPr>
                <w:rFonts w:ascii="Candara" w:eastAsia="Times New Roman" w:hAnsi="Candara" w:cs="Calibri"/>
                <w:b w:val="0"/>
                <w:lang w:eastAsia="hr-HR"/>
              </w:rPr>
              <w:t>oblik</w:t>
            </w:r>
            <w:r w:rsidR="00347FDE">
              <w:rPr>
                <w:rFonts w:ascii="Candara" w:eastAsia="Times New Roman" w:hAnsi="Candara" w:cs="Calibri"/>
                <w:b w:val="0"/>
                <w:lang w:eastAsia="hr-HR"/>
              </w:rPr>
              <w:t xml:space="preserve">ovati </w:t>
            </w:r>
            <w:r w:rsidR="00347FDE" w:rsidRPr="00D31C85">
              <w:rPr>
                <w:rFonts w:ascii="Candara" w:eastAsia="Times New Roman" w:hAnsi="Candara" w:cs="Calibri"/>
                <w:b w:val="0"/>
                <w:lang w:eastAsia="hr-HR"/>
              </w:rPr>
              <w:t xml:space="preserve"> značenje medijske poruke i stvara</w:t>
            </w:r>
            <w:r w:rsidR="00347FDE">
              <w:rPr>
                <w:rFonts w:ascii="Candara" w:eastAsia="Times New Roman" w:hAnsi="Candara" w:cs="Calibri"/>
                <w:b w:val="0"/>
                <w:lang w:eastAsia="hr-HR"/>
              </w:rPr>
              <w:t>ti</w:t>
            </w:r>
            <w:r w:rsidR="00347FDE" w:rsidRPr="00D31C85">
              <w:rPr>
                <w:rFonts w:ascii="Candara" w:eastAsia="Times New Roman" w:hAnsi="Candara" w:cs="Calibri"/>
                <w:b w:val="0"/>
                <w:lang w:eastAsia="hr-HR"/>
              </w:rPr>
              <w:t xml:space="preserve"> željeni učinak na primatelja</w:t>
            </w:r>
          </w:p>
          <w:p w:rsidR="00347FDE" w:rsidRDefault="00304A19" w:rsidP="00347FDE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347FDE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razvijati kritičko mišljenje čitajući </w:t>
            </w:r>
            <w:proofErr w:type="spellStart"/>
            <w:r w:rsidR="00347FDE" w:rsidRPr="00D31C85">
              <w:rPr>
                <w:rFonts w:ascii="Candara" w:eastAsia="Times New Roman" w:hAnsi="Candara" w:cs="Arial"/>
                <w:b w:val="0"/>
              </w:rPr>
              <w:t>popularnokulturne</w:t>
            </w:r>
            <w:proofErr w:type="spellEnd"/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tekstove (što je točna informacija, a što manipulacija)</w:t>
            </w:r>
          </w:p>
          <w:p w:rsidR="00347FDE" w:rsidRPr="00F21BD5" w:rsidRDefault="00304A19" w:rsidP="00F379B9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F21BD5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>razvijati svijest o važnosti i potrebi informiranja.</w:t>
            </w:r>
          </w:p>
        </w:tc>
      </w:tr>
      <w:tr w:rsidR="00347FDE" w:rsidRPr="00D31C85" w:rsidTr="007C03D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gridSpan w:val="8"/>
            <w:shd w:val="clear" w:color="auto" w:fill="D9D9D9" w:themeFill="background1" w:themeFillShade="D9"/>
            <w:vAlign w:val="center"/>
            <w:hideMark/>
          </w:tcPr>
          <w:p w:rsidR="00347FDE" w:rsidRPr="00D31C85" w:rsidRDefault="00347FDE" w:rsidP="00347FDE">
            <w:pPr>
              <w:jc w:val="center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Tijek sata (artikulacija</w:t>
            </w:r>
            <w:r w:rsidRPr="00D31C85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347FDE" w:rsidRPr="00D31C85" w:rsidTr="00D3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2F2F2" w:themeFill="background1" w:themeFillShade="F2"/>
            <w:vAlign w:val="center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1. sat</w:t>
            </w:r>
          </w:p>
        </w:tc>
      </w:tr>
      <w:tr w:rsidR="00347FDE" w:rsidRPr="00D31C85" w:rsidTr="007C03DB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Uvodni dio: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>7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hideMark/>
          </w:tcPr>
          <w:p w:rsidR="00347FDE" w:rsidRPr="00D31C85" w:rsidRDefault="00347FDE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Razgovor: na osnovi naslovnica časopisa u udžbeniku ili ponuđenih časopisa iz školske knjižnice ponavljaju što su masovni mediji i iznose svoja zapažanja o tiskovinama koje ih zanimaju, što biraju. Svojim riječima definiraju tisak. Učenička zapažanja o utjecaju vijesti ili novinskih članaka na oblikovanje naših stavova: kako prepoznati istinitu vijest od lažirane.</w:t>
            </w:r>
          </w:p>
          <w:p w:rsidR="00347FDE" w:rsidRPr="00D31C85" w:rsidRDefault="00347FDE" w:rsidP="00347FD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C03DB">
              <w:rPr>
                <w:rFonts w:ascii="Candara" w:eastAsia="Times New Roman" w:hAnsi="Candara" w:cs="Arial"/>
                <w:b/>
              </w:rPr>
              <w:t>Najava teme: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  <w:r>
              <w:rPr>
                <w:rFonts w:ascii="Candara" w:eastAsia="Times New Roman" w:hAnsi="Candara" w:cs="Arial"/>
              </w:rPr>
              <w:t>n</w:t>
            </w:r>
            <w:r w:rsidRPr="00D31C85">
              <w:rPr>
                <w:rFonts w:ascii="Candara" w:eastAsia="Times New Roman" w:hAnsi="Candara" w:cs="Arial"/>
              </w:rPr>
              <w:t xml:space="preserve">eknjiževni tekst </w:t>
            </w:r>
            <w:r w:rsidRPr="00D31C85">
              <w:rPr>
                <w:rFonts w:ascii="Candara" w:eastAsia="Times New Roman" w:hAnsi="Candara" w:cs="Arial"/>
                <w:i/>
              </w:rPr>
              <w:t>Tisak</w:t>
            </w:r>
            <w:r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usmeno se izražava </w:t>
            </w:r>
            <w:r>
              <w:rPr>
                <w:rFonts w:ascii="Candara" w:eastAsia="Times New Roman" w:hAnsi="Candara" w:cs="Arial"/>
                <w:b w:val="0"/>
              </w:rPr>
              <w:t>–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razgovara 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Glavni dio:    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>8 min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 11 min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>7 min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>6min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2 min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347FDE" w:rsidRPr="00D31C85" w:rsidRDefault="00347FDE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>Čitanje neknjiževnoga teksta s olovkom u ruci, samostalno (usmjereno čitanje): učenici trebaju označiti u tekstu ono što smatraju važnim i ono što im se sviđa. Iznošenje zapaženoga. Učenici aktivno slušaju učenika/učenicu koji izlaže pa nakon nekoliko izdvojenih važnih i zanimljivih pojedinosti zaključuju o sličnostima i razlikama pri odabiru tiskovina i doživljaju</w:t>
            </w:r>
            <w:r>
              <w:rPr>
                <w:rFonts w:ascii="Candara" w:eastAsia="Times New Roman" w:hAnsi="Candara" w:cs="Arial"/>
              </w:rPr>
              <w:t xml:space="preserve"> neke medijske</w:t>
            </w:r>
            <w:r w:rsidRPr="00D31C85">
              <w:rPr>
                <w:rFonts w:ascii="Candara" w:eastAsia="Times New Roman" w:hAnsi="Candara" w:cs="Arial"/>
              </w:rPr>
              <w:t xml:space="preserve"> poruke u novinama i časopisu.</w:t>
            </w:r>
          </w:p>
          <w:p w:rsidR="00347FDE" w:rsidRPr="00D31C85" w:rsidRDefault="00347FDE" w:rsidP="00347FDE">
            <w:pPr>
              <w:spacing w:line="276" w:lineRule="auto"/>
              <w:rPr>
                <w:rFonts w:ascii="Candara" w:eastAsia="Times New Roman" w:hAnsi="Candara" w:cs="Arial"/>
                <w:bCs/>
                <w:highlight w:val="cyan"/>
              </w:rPr>
            </w:pPr>
            <w:r>
              <w:rPr>
                <w:rFonts w:ascii="Candara" w:eastAsia="Times New Roman" w:hAnsi="Candara" w:cs="Arial"/>
                <w:bCs/>
                <w:highlight w:val="cyan"/>
              </w:rPr>
              <w:t xml:space="preserve">Digitalni udžbenik, 1. dio, </w:t>
            </w:r>
            <w:r w:rsidRPr="00D31C85">
              <w:rPr>
                <w:rFonts w:ascii="Candara" w:eastAsia="Times New Roman" w:hAnsi="Candara" w:cs="Arial"/>
                <w:bCs/>
                <w:highlight w:val="cyan"/>
              </w:rPr>
              <w:t xml:space="preserve">rubrika </w:t>
            </w:r>
            <w:r w:rsidRPr="00D31C85">
              <w:rPr>
                <w:rFonts w:ascii="Candara" w:eastAsia="Times New Roman" w:hAnsi="Candara" w:cs="Arial"/>
                <w:bCs/>
                <w:i/>
                <w:highlight w:val="cyan"/>
              </w:rPr>
              <w:t>Analiziram</w:t>
            </w:r>
            <w:r w:rsidRPr="00D31C85">
              <w:rPr>
                <w:rFonts w:ascii="Candara" w:eastAsia="Times New Roman" w:hAnsi="Candara" w:cs="Arial"/>
                <w:bCs/>
                <w:highlight w:val="cyan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highlight w:val="cyan"/>
              </w:rPr>
              <w:t>–</w:t>
            </w:r>
            <w:r w:rsidRPr="00D31C85">
              <w:rPr>
                <w:rFonts w:ascii="Candara" w:eastAsia="Times New Roman" w:hAnsi="Candara" w:cs="Arial"/>
                <w:bCs/>
                <w:highlight w:val="cyan"/>
              </w:rPr>
              <w:t xml:space="preserve"> prezentacija o tisku.</w:t>
            </w:r>
          </w:p>
          <w:p w:rsidR="00347FDE" w:rsidRPr="00D31C85" w:rsidRDefault="00347FDE" w:rsidP="00347FDE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 w:rsidRPr="00D31C85">
              <w:rPr>
                <w:rFonts w:ascii="Candara" w:eastAsia="Times New Roman" w:hAnsi="Candara" w:cs="Arial"/>
                <w:bCs/>
              </w:rPr>
              <w:t xml:space="preserve">Na temelju pročitanoga teksta </w:t>
            </w:r>
            <w:r w:rsidRPr="00D31C85">
              <w:rPr>
                <w:rFonts w:ascii="Candara" w:eastAsia="Times New Roman" w:hAnsi="Candara" w:cs="Arial"/>
                <w:bCs/>
                <w:i/>
              </w:rPr>
              <w:t>Tisak</w:t>
            </w:r>
            <w:r w:rsidRPr="00D31C85">
              <w:rPr>
                <w:rFonts w:ascii="Candara" w:eastAsia="Times New Roman" w:hAnsi="Candara" w:cs="Arial"/>
                <w:bCs/>
              </w:rPr>
              <w:t xml:space="preserve"> i </w:t>
            </w:r>
            <w:r>
              <w:rPr>
                <w:rFonts w:ascii="Candara" w:eastAsia="Times New Roman" w:hAnsi="Candara" w:cs="Arial"/>
                <w:bCs/>
              </w:rPr>
              <w:t>računalne prezentacije</w:t>
            </w:r>
            <w:r w:rsidRPr="00D31C85">
              <w:rPr>
                <w:rFonts w:ascii="Candara" w:eastAsia="Times New Roman" w:hAnsi="Candara" w:cs="Arial"/>
                <w:bCs/>
              </w:rPr>
              <w:t xml:space="preserve"> u digitalnome udžbeniku odgovaraju na pitanja u udžbeniku iz rubrike </w:t>
            </w:r>
            <w:r w:rsidRPr="00D31C85">
              <w:rPr>
                <w:rFonts w:ascii="Candara" w:eastAsia="Times New Roman" w:hAnsi="Candara" w:cs="Arial"/>
                <w:bCs/>
                <w:i/>
              </w:rPr>
              <w:t>Razumijem što čitam</w:t>
            </w:r>
            <w:r w:rsidRPr="00D31C85">
              <w:rPr>
                <w:rFonts w:ascii="Candara" w:eastAsia="Times New Roman" w:hAnsi="Candara" w:cs="Arial"/>
                <w:bCs/>
              </w:rPr>
              <w:t>.</w:t>
            </w:r>
          </w:p>
          <w:p w:rsidR="00347FDE" w:rsidRPr="00D31C85" w:rsidRDefault="00347FDE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7C03DB">
              <w:rPr>
                <w:rFonts w:ascii="Candara" w:eastAsia="Times New Roman" w:hAnsi="Candara" w:cs="Arial"/>
                <w:b/>
              </w:rPr>
              <w:t>Rad na tekstu u skupini:</w:t>
            </w:r>
            <w:r w:rsidRPr="00D31C85">
              <w:rPr>
                <w:rFonts w:ascii="Candara" w:eastAsia="Times New Roman" w:hAnsi="Candara" w:cs="Arial"/>
              </w:rPr>
              <w:t xml:space="preserve"> (4 skupine po 5 učenika, 2 učenika obilaze skupine i svaki ima zadatak pratiti rad u dvjema </w:t>
            </w:r>
            <w:r w:rsidRPr="00D31C85">
              <w:rPr>
                <w:rFonts w:ascii="Candara" w:eastAsia="Times New Roman" w:hAnsi="Candara" w:cs="Arial"/>
              </w:rPr>
              <w:lastRenderedPageBreak/>
              <w:t>skupinama i objavu rezultata praćenih skupina).</w:t>
            </w:r>
          </w:p>
          <w:p w:rsidR="00347FDE" w:rsidRDefault="00347FDE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Učenici u skupinama odgovaraju na pitanja u navedenoj rubrici bilježeći odgovore u bilježnicu. Osim navedenoga zadatka svaka skupina rješava zadatak uz pomoć digitalnoga udžbenika.</w:t>
            </w:r>
          </w:p>
          <w:p w:rsidR="00347FDE" w:rsidRPr="00D31C85" w:rsidRDefault="00347FDE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  <w:highlight w:val="cyan"/>
              </w:rPr>
              <w:t>U digitalnome udžbeniku, 1. dio,</w:t>
            </w:r>
            <w:r w:rsidRPr="00D31C85">
              <w:rPr>
                <w:rFonts w:ascii="Candara" w:eastAsia="Times New Roman" w:hAnsi="Candara" w:cs="Arial"/>
                <w:bCs/>
                <w:highlight w:val="cyan"/>
              </w:rPr>
              <w:t xml:space="preserve"> u rubrici </w:t>
            </w:r>
            <w:r w:rsidRPr="00D31C85">
              <w:rPr>
                <w:rFonts w:ascii="Candara" w:eastAsia="Times New Roman" w:hAnsi="Candara" w:cs="Arial"/>
                <w:bCs/>
                <w:i/>
                <w:highlight w:val="cyan"/>
              </w:rPr>
              <w:t>Povezujem</w:t>
            </w:r>
            <w:r w:rsidRPr="00D31C85">
              <w:rPr>
                <w:rFonts w:ascii="Candara" w:eastAsia="Times New Roman" w:hAnsi="Candara" w:cs="Arial"/>
                <w:bCs/>
                <w:highlight w:val="cyan"/>
              </w:rPr>
              <w:t xml:space="preserve"> ponuđeni su novinski tekstovi (vijesti), a učenici</w:t>
            </w:r>
            <w:r>
              <w:rPr>
                <w:rFonts w:ascii="Candara" w:eastAsia="Times New Roman" w:hAnsi="Candara" w:cs="Arial"/>
                <w:bCs/>
                <w:highlight w:val="cyan"/>
              </w:rPr>
              <w:t xml:space="preserve"> im</w:t>
            </w:r>
            <w:r w:rsidRPr="00D31C85">
              <w:rPr>
                <w:rFonts w:ascii="Candara" w:eastAsia="Times New Roman" w:hAnsi="Candara" w:cs="Arial"/>
                <w:bCs/>
                <w:highlight w:val="cyan"/>
              </w:rPr>
              <w:t xml:space="preserve"> u skupinama trebaju osmisliti naslov i nadnaslov.</w:t>
            </w:r>
          </w:p>
          <w:p w:rsidR="00347FDE" w:rsidRPr="007C03DB" w:rsidRDefault="00347FDE" w:rsidP="00347FDE">
            <w:pPr>
              <w:spacing w:line="276" w:lineRule="auto"/>
              <w:rPr>
                <w:rFonts w:ascii="Candara" w:eastAsia="Times New Roman" w:hAnsi="Candara" w:cs="Arial"/>
                <w:b/>
              </w:rPr>
            </w:pPr>
            <w:r w:rsidRPr="007C03DB">
              <w:rPr>
                <w:rFonts w:ascii="Candara" w:eastAsia="Times New Roman" w:hAnsi="Candara" w:cs="Arial"/>
                <w:b/>
              </w:rPr>
              <w:t>Objava rezultata rada u skupini:</w:t>
            </w:r>
          </w:p>
          <w:p w:rsidR="00347FDE" w:rsidRPr="00D31C85" w:rsidRDefault="00347FDE" w:rsidP="00347FDE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učenici svake pojedine skupine iznose svoje odgovore na pitanja, komentiramo što su pojedine skupine izdvojile kao bitno, uspoređujemo i zaključujemo na koji način izdvajamo bitno iz teksta: što je tvrdnja, kojim je činjenicama potkrijepljena. Nakon toga skupine iznose prijedloge naslova i nadnaslova u vijesti iz digitalnoga materijala, ostali učenici pažljivo slušaju, dopunjuju i/ili komentiraju objavu i zaključke skupine.</w:t>
            </w:r>
          </w:p>
          <w:p w:rsidR="00347FDE" w:rsidRPr="00D31C85" w:rsidRDefault="00347FDE" w:rsidP="00347FDE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učenici „promatrači“ iznose svoja zapažanja o radu praćenih skupina i njihovim izlaganjima te objavljuju zaključak o radu svake pojedine skupine.</w:t>
            </w:r>
            <w:r w:rsidRPr="00D31C85">
              <w:rPr>
                <w:rFonts w:ascii="Candara" w:eastAsia="Times New Roman" w:hAnsi="Candara" w:cs="Times New Roman"/>
                <w:b/>
                <w:color w:val="000000"/>
                <w:lang w:eastAsia="hr-HR"/>
              </w:rPr>
              <w:t xml:space="preserve"> </w:t>
            </w:r>
          </w:p>
          <w:p w:rsidR="00347FDE" w:rsidRPr="00D31C85" w:rsidRDefault="00347FDE" w:rsidP="00347FDE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Cs/>
              </w:rPr>
            </w:pPr>
            <w:r w:rsidRPr="00D31C85">
              <w:rPr>
                <w:rFonts w:ascii="Candara" w:eastAsia="Times New Roman" w:hAnsi="Candara" w:cs="Arial"/>
                <w:bCs/>
              </w:rPr>
              <w:t xml:space="preserve">Prema tekstu u rubrici </w:t>
            </w:r>
            <w:r w:rsidRPr="00D31C85">
              <w:rPr>
                <w:rFonts w:ascii="Candara" w:eastAsia="Times New Roman" w:hAnsi="Candara" w:cs="Arial"/>
                <w:bCs/>
                <w:i/>
              </w:rPr>
              <w:t>Klikom u svijet</w:t>
            </w:r>
            <w:r w:rsidRPr="00D31C85">
              <w:rPr>
                <w:rFonts w:ascii="Candara" w:eastAsia="Times New Roman" w:hAnsi="Candara" w:cs="Arial"/>
                <w:bCs/>
              </w:rPr>
              <w:t xml:space="preserve"> uočavaju važnost i ulogu </w:t>
            </w:r>
            <w:proofErr w:type="spellStart"/>
            <w:r w:rsidRPr="00D31C85">
              <w:rPr>
                <w:rFonts w:ascii="Candara" w:eastAsia="Times New Roman" w:hAnsi="Candara" w:cs="Arial"/>
                <w:bCs/>
              </w:rPr>
              <w:t>džamboplakata</w:t>
            </w:r>
            <w:proofErr w:type="spellEnd"/>
            <w:r w:rsidRPr="00D31C85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FFFFFF" w:themeFill="background1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čita i snalazi se u tekstu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>usmeno se izražava o pročitanome</w:t>
            </w:r>
          </w:p>
          <w:p w:rsidR="00347FDE" w:rsidRPr="00D31C85" w:rsidRDefault="00347FDE" w:rsidP="00347FDE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347FDE" w:rsidRPr="00D31C85" w:rsidRDefault="00347FDE" w:rsidP="00347FDE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ind w:left="57"/>
              <w:contextualSpacing/>
              <w:rPr>
                <w:rFonts w:ascii="Candara" w:eastAsia="Times New Roman" w:hAnsi="Candara" w:cs="Arial"/>
                <w:bCs w:val="0"/>
              </w:rPr>
            </w:pPr>
          </w:p>
          <w:p w:rsidR="00347FDE" w:rsidRPr="00D31C85" w:rsidRDefault="00347FDE" w:rsidP="00347FDE">
            <w:pPr>
              <w:ind w:left="57"/>
              <w:contextualSpacing/>
              <w:rPr>
                <w:rFonts w:ascii="Candara" w:eastAsia="Times New Roman" w:hAnsi="Candara" w:cs="Arial"/>
                <w:bCs w:val="0"/>
              </w:rPr>
            </w:pPr>
          </w:p>
          <w:p w:rsidR="00347FDE" w:rsidRPr="00D31C85" w:rsidRDefault="00347FDE" w:rsidP="00347FDE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razgova</w:t>
            </w:r>
            <w:r w:rsidRPr="00D31C85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347FDE" w:rsidRPr="00D31C85" w:rsidRDefault="00347FDE" w:rsidP="00347FDE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347FDE" w:rsidRPr="00D31C85" w:rsidRDefault="00347FDE" w:rsidP="00347FDE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sluša, iznosi svoja zapažanja, komentira i argumentira svoje mišljenje, zaključuje o radu u skupini</w:t>
            </w:r>
          </w:p>
        </w:tc>
      </w:tr>
      <w:tr w:rsidR="00347FDE" w:rsidRPr="00D31C85" w:rsidTr="007C03DB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Završni dio                 (sinteza): 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</w:tcPr>
          <w:p w:rsidR="00347FDE" w:rsidRPr="00D31C85" w:rsidRDefault="00347FDE" w:rsidP="00347FDE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 w:rsidRPr="00D31C85">
              <w:rPr>
                <w:rFonts w:ascii="Candara" w:eastAsia="Times New Roman" w:hAnsi="Candara" w:cs="Arial"/>
              </w:rPr>
              <w:t xml:space="preserve">Zadatak: </w:t>
            </w:r>
            <w:r w:rsidRPr="00D31C85">
              <w:rPr>
                <w:rFonts w:ascii="Candara" w:eastAsia="Times New Roman" w:hAnsi="Candara" w:cs="Arial"/>
                <w:bCs/>
                <w:highlight w:val="cyan"/>
              </w:rPr>
              <w:t>Rješavaju kviz u digitalnome udžbeniku,</w:t>
            </w:r>
            <w:r>
              <w:rPr>
                <w:rFonts w:ascii="Candara" w:eastAsia="Times New Roman" w:hAnsi="Candara" w:cs="Arial"/>
                <w:bCs/>
                <w:highlight w:val="cyan"/>
              </w:rPr>
              <w:t xml:space="preserve"> 1. dio,</w:t>
            </w:r>
            <w:r w:rsidRPr="00D31C85">
              <w:rPr>
                <w:rFonts w:ascii="Candara" w:eastAsia="Times New Roman" w:hAnsi="Candara" w:cs="Arial"/>
                <w:bCs/>
                <w:highlight w:val="cyan"/>
              </w:rPr>
              <w:t xml:space="preserve"> rubrika </w:t>
            </w:r>
            <w:r w:rsidRPr="00D31C85">
              <w:rPr>
                <w:rFonts w:ascii="Candara" w:eastAsia="Times New Roman" w:hAnsi="Candara" w:cs="Arial"/>
                <w:bCs/>
                <w:i/>
                <w:highlight w:val="cyan"/>
              </w:rPr>
              <w:t>Analiziram</w:t>
            </w:r>
            <w:r w:rsidRPr="00D31C85">
              <w:rPr>
                <w:rFonts w:ascii="Candara" w:eastAsia="Times New Roman" w:hAnsi="Candara" w:cs="Arial"/>
                <w:bCs/>
                <w:highlight w:val="cyan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highlight w:val="cyan"/>
              </w:rPr>
              <w:t>–</w:t>
            </w:r>
            <w:r w:rsidRPr="00D31C85">
              <w:rPr>
                <w:rFonts w:ascii="Candara" w:eastAsia="Times New Roman" w:hAnsi="Candara" w:cs="Arial"/>
                <w:bCs/>
                <w:highlight w:val="cyan"/>
              </w:rPr>
              <w:t xml:space="preserve"> Što znam o tisku?</w:t>
            </w:r>
          </w:p>
          <w:p w:rsidR="00347FDE" w:rsidRPr="00D31C85" w:rsidRDefault="00347FDE" w:rsidP="00347FDE">
            <w:pPr>
              <w:spacing w:line="276" w:lineRule="auto"/>
              <w:rPr>
                <w:rFonts w:ascii="Candara" w:eastAsia="Times New Roman" w:hAnsi="Candara" w:cs="Times New Roman"/>
                <w:b/>
                <w:color w:val="000000"/>
                <w:lang w:eastAsia="hr-HR"/>
              </w:rPr>
            </w:pPr>
            <w:r w:rsidRPr="00D31C85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Zadatak za domaću zadaću iz rubrike </w:t>
            </w:r>
            <w:r w:rsidRPr="00D31C85">
              <w:rPr>
                <w:rFonts w:ascii="Candara" w:eastAsia="Times New Roman" w:hAnsi="Candara" w:cs="Times New Roman"/>
                <w:i/>
                <w:color w:val="000000"/>
                <w:lang w:eastAsia="hr-HR"/>
              </w:rPr>
              <w:t>Izaberi po svojoj mjeri</w:t>
            </w:r>
            <w:r w:rsidRPr="00D31C85">
              <w:rPr>
                <w:rFonts w:ascii="Candara" w:eastAsia="Times New Roman" w:hAnsi="Candara" w:cs="Times New Roman"/>
                <w:color w:val="000000"/>
                <w:lang w:eastAsia="hr-HR"/>
              </w:rPr>
              <w:t>:</w:t>
            </w:r>
            <w:r w:rsidRPr="00D31C85">
              <w:rPr>
                <w:rFonts w:ascii="Candara" w:eastAsia="Times New Roman" w:hAnsi="Candara" w:cs="Times New Roman"/>
                <w:b/>
                <w:color w:val="000000"/>
                <w:lang w:eastAsia="hr-HR"/>
              </w:rPr>
              <w:t xml:space="preserve"> </w:t>
            </w:r>
            <w:r w:rsidRPr="00D31C85">
              <w:rPr>
                <w:rFonts w:ascii="Candara" w:hAnsi="Candara"/>
              </w:rPr>
              <w:t>Potraži u tiskanim medijima primjer za jednu senzacionalističku vijest i jednu pouzdanu vijest. Objasni po čemu si ih prepoznao. Kakve vijesti voliš čitati?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347FDE" w:rsidRPr="00D31C85" w:rsidRDefault="00347FDE" w:rsidP="00347FDE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–</w:t>
            </w:r>
            <w:r w:rsidRPr="00D31C85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 xml:space="preserve"> ponavlja novo gradivo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D31C85" w:rsidRDefault="00347FDE" w:rsidP="00347FDE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osigurati dodatno vrijeme za prelistavanje ponuđenih dječjih časopisa</w:t>
            </w:r>
          </w:p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osigurati učeniku pomoć učenika u skupini</w:t>
            </w:r>
          </w:p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učeniku pripremiti prilagođene pisane i slikovne upute o tisku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uz usmenu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podršku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učiteljice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i ostalih učenika</w:t>
            </w:r>
          </w:p>
          <w:p w:rsidR="00347FDE" w:rsidRPr="00D31C85" w:rsidRDefault="00347FDE" w:rsidP="00347FDE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uputiti učenika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 digitalni udžbenik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47FDE" w:rsidRPr="00D31C85" w:rsidTr="007C03D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 w:val="restart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513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47FDE" w:rsidRPr="00D31C85" w:rsidRDefault="00347FDE" w:rsidP="00347FDE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</w:p>
          <w:p w:rsidR="00347FDE" w:rsidRPr="00D31C85" w:rsidRDefault="00347FDE" w:rsidP="00347FDE">
            <w:pPr>
              <w:pStyle w:val="NoSpacing"/>
              <w:rPr>
                <w:rFonts w:ascii="Candara" w:hAnsi="Candara"/>
              </w:rPr>
            </w:pPr>
            <w:r w:rsidRPr="00D31C85">
              <w:rPr>
                <w:rFonts w:ascii="Candara" w:hAnsi="Candara"/>
              </w:rPr>
              <w:t xml:space="preserve">– povratne informacije tijekom aktivnosti i po završetku svake aktivnosti </w:t>
            </w:r>
          </w:p>
          <w:p w:rsidR="00347FDE" w:rsidRPr="00D31C85" w:rsidRDefault="00347FDE" w:rsidP="00347FDE">
            <w:pPr>
              <w:pStyle w:val="NoSpacing"/>
              <w:rPr>
                <w:rFonts w:ascii="Candara" w:hAnsi="Candara"/>
              </w:rPr>
            </w:pPr>
            <w:r w:rsidRPr="00D31C85">
              <w:rPr>
                <w:rFonts w:ascii="Candara" w:hAnsi="Candara" w:cs="Arial"/>
              </w:rPr>
              <w:t xml:space="preserve">– </w:t>
            </w:r>
            <w:r w:rsidRPr="00D31C85">
              <w:rPr>
                <w:rFonts w:ascii="Candara" w:hAnsi="Candara"/>
              </w:rPr>
              <w:t>upućivanje u način rada na satu prema zadanim smjernicama i na mogućnost postavljanja pitanja</w:t>
            </w:r>
            <w:r>
              <w:rPr>
                <w:rFonts w:ascii="Candara" w:hAnsi="Candara"/>
              </w:rPr>
              <w:t>.</w:t>
            </w:r>
            <w:bookmarkStart w:id="0" w:name="_GoBack"/>
            <w:bookmarkEnd w:id="0"/>
          </w:p>
        </w:tc>
        <w:tc>
          <w:tcPr>
            <w:tcW w:w="2513" w:type="dxa"/>
            <w:gridSpan w:val="3"/>
          </w:tcPr>
          <w:p w:rsidR="00347FDE" w:rsidRPr="00D31C85" w:rsidRDefault="00347FDE" w:rsidP="00347FD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učenik</w:t>
            </w:r>
            <w:r>
              <w:rPr>
                <w:rFonts w:ascii="Candara" w:eastAsia="Times New Roman" w:hAnsi="Candara" w:cs="Arial"/>
              </w:rPr>
              <w:t xml:space="preserve"> usklađuje</w:t>
            </w:r>
            <w:r w:rsidRPr="00D31C85">
              <w:rPr>
                <w:rFonts w:ascii="Candara" w:eastAsia="Times New Roman" w:hAnsi="Candara" w:cs="Arial"/>
              </w:rPr>
              <w:t xml:space="preserve"> osobne odgovore s mišljenjem skupine, cijeloga razreda i učiteljice </w:t>
            </w:r>
          </w:p>
          <w:p w:rsidR="00347FDE" w:rsidRPr="00D31C85" w:rsidRDefault="00347FDE" w:rsidP="00347FD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komentira rad ostalih učenika (nadnaslov i naslov vijesti</w:t>
            </w:r>
            <w:r>
              <w:rPr>
                <w:rFonts w:ascii="Candara" w:eastAsia="Times New Roman" w:hAnsi="Candara" w:cs="Arial"/>
              </w:rPr>
              <w:t xml:space="preserve">) </w:t>
            </w:r>
            <w:r w:rsidRPr="00D31C85">
              <w:rPr>
                <w:rFonts w:ascii="Candara" w:eastAsia="Times New Roman" w:hAnsi="Candara" w:cs="Arial"/>
              </w:rPr>
              <w:t xml:space="preserve">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Pr="00D31C85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</w:tcPr>
          <w:p w:rsidR="00347FDE" w:rsidRPr="00D31C85" w:rsidRDefault="00347FDE" w:rsidP="00347FDE">
            <w:pPr>
              <w:spacing w:after="150"/>
              <w:rPr>
                <w:rFonts w:ascii="Candara" w:eastAsia="Times New Roman" w:hAnsi="Candara" w:cs="Open Sans"/>
                <w:lang w:eastAsia="hr-HR"/>
              </w:rPr>
            </w:pPr>
            <w:r w:rsidRPr="00D31C85"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 xml:space="preserve"> </w:t>
            </w:r>
            <w:r w:rsidRPr="00D31C85">
              <w:rPr>
                <w:rFonts w:ascii="Candara" w:eastAsia="Times New Roman" w:hAnsi="Candara" w:cs="Open Sans"/>
                <w:b w:val="0"/>
                <w:lang w:eastAsia="hr-HR"/>
              </w:rPr>
              <w:t>učenički radovi (</w:t>
            </w:r>
            <w:proofErr w:type="spellStart"/>
            <w:r w:rsidRPr="00D31C85">
              <w:rPr>
                <w:rFonts w:ascii="Candara" w:eastAsia="Times New Roman" w:hAnsi="Candara" w:cs="Open Sans"/>
                <w:b w:val="0"/>
                <w:lang w:eastAsia="hr-HR"/>
              </w:rPr>
              <w:t>skupinski</w:t>
            </w:r>
            <w:proofErr w:type="spellEnd"/>
            <w:r w:rsidRPr="00D31C85">
              <w:rPr>
                <w:rFonts w:ascii="Candara" w:eastAsia="Times New Roman" w:hAnsi="Candara" w:cs="Open Sans"/>
                <w:b w:val="0"/>
                <w:lang w:eastAsia="hr-HR"/>
              </w:rPr>
              <w:t xml:space="preserve"> rad: pisanje nadnaslova i naslova vijesti)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.</w:t>
            </w:r>
          </w:p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347FDE" w:rsidRPr="00D31C85" w:rsidTr="007C0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Plan ploče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347FDE" w:rsidRPr="00D31C85" w:rsidRDefault="00347FDE" w:rsidP="00347FDE">
            <w:pPr>
              <w:ind w:left="147"/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t>Tisak</w:t>
            </w:r>
          </w:p>
          <w:p w:rsidR="00347FDE" w:rsidRPr="00D31C85" w:rsidRDefault="00347FDE" w:rsidP="00347FDE">
            <w:pPr>
              <w:ind w:left="147"/>
              <w:contextualSpacing/>
              <w:jc w:val="center"/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spacing w:line="276" w:lineRule="auto"/>
              <w:ind w:right="-157"/>
              <w:rPr>
                <w:rFonts w:ascii="Candara" w:hAnsi="Candara"/>
                <w:bCs w:val="0"/>
                <w:lang w:val="de-DE" w:eastAsia="hr-HR"/>
              </w:rPr>
            </w:pPr>
            <w:proofErr w:type="spellStart"/>
            <w:r w:rsidRPr="00D31C85">
              <w:rPr>
                <w:rFonts w:ascii="Candara" w:hAnsi="Candara"/>
                <w:color w:val="FF0000"/>
                <w:lang w:val="de-DE" w:eastAsia="hr-HR"/>
              </w:rPr>
              <w:t>Tisak</w:t>
            </w:r>
            <w:proofErr w:type="spellEnd"/>
            <w:r w:rsidRPr="00D31C85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D31C85">
              <w:rPr>
                <w:rFonts w:ascii="Candara" w:hAnsi="Candara"/>
                <w:b w:val="0"/>
                <w:lang w:val="de-DE" w:eastAsia="hr-HR"/>
              </w:rPr>
              <w:t>čine</w:t>
            </w:r>
            <w:proofErr w:type="spellEnd"/>
            <w:r w:rsidRPr="00D31C85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D31C85">
              <w:rPr>
                <w:rFonts w:ascii="Candara" w:hAnsi="Candara"/>
                <w:b w:val="0"/>
                <w:lang w:val="de-DE" w:eastAsia="hr-HR"/>
              </w:rPr>
              <w:t>sva</w:t>
            </w:r>
            <w:proofErr w:type="spellEnd"/>
            <w:r w:rsidRPr="00D31C85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D31C85">
              <w:rPr>
                <w:rFonts w:ascii="Candara" w:hAnsi="Candara"/>
                <w:b w:val="0"/>
                <w:lang w:val="de-DE" w:eastAsia="hr-HR"/>
              </w:rPr>
              <w:t>izdanja</w:t>
            </w:r>
            <w:proofErr w:type="spellEnd"/>
            <w:r w:rsidRPr="00D31C85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D31C85">
              <w:rPr>
                <w:rFonts w:ascii="Candara" w:hAnsi="Candara"/>
                <w:b w:val="0"/>
                <w:lang w:val="de-DE" w:eastAsia="hr-HR"/>
              </w:rPr>
              <w:t>tiskana</w:t>
            </w:r>
            <w:proofErr w:type="spellEnd"/>
            <w:r w:rsidRPr="00D31C85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D31C85">
              <w:rPr>
                <w:rFonts w:ascii="Candara" w:hAnsi="Candara"/>
                <w:b w:val="0"/>
                <w:lang w:val="de-DE" w:eastAsia="hr-HR"/>
              </w:rPr>
              <w:t>tiskarskim</w:t>
            </w:r>
            <w:proofErr w:type="spellEnd"/>
            <w:r w:rsidRPr="00D31C85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D31C85">
              <w:rPr>
                <w:rFonts w:ascii="Candara" w:hAnsi="Candara"/>
                <w:b w:val="0"/>
                <w:lang w:val="de-DE" w:eastAsia="hr-HR"/>
              </w:rPr>
              <w:t>strojem</w:t>
            </w:r>
            <w:proofErr w:type="spellEnd"/>
            <w:r w:rsidRPr="00D31C85">
              <w:rPr>
                <w:rFonts w:ascii="Candara" w:hAnsi="Candara"/>
                <w:b w:val="0"/>
                <w:lang w:val="de-DE" w:eastAsia="hr-HR"/>
              </w:rPr>
              <w:t xml:space="preserve"> na </w:t>
            </w:r>
            <w:proofErr w:type="spellStart"/>
            <w:r w:rsidRPr="00D31C85">
              <w:rPr>
                <w:rFonts w:ascii="Candara" w:hAnsi="Candara"/>
                <w:b w:val="0"/>
                <w:lang w:val="de-DE" w:eastAsia="hr-HR"/>
              </w:rPr>
              <w:t>papiru</w:t>
            </w:r>
            <w:proofErr w:type="spellEnd"/>
            <w:r w:rsidRPr="00D31C85">
              <w:rPr>
                <w:rFonts w:ascii="Candara" w:hAnsi="Candara"/>
                <w:b w:val="0"/>
                <w:lang w:val="de-DE" w:eastAsia="hr-HR"/>
              </w:rPr>
              <w:t xml:space="preserve">: </w:t>
            </w:r>
            <w:proofErr w:type="spellStart"/>
            <w:r w:rsidRPr="00D31C85">
              <w:rPr>
                <w:rFonts w:ascii="Candara" w:hAnsi="Candara"/>
                <w:b w:val="0"/>
                <w:lang w:val="de-DE" w:eastAsia="hr-HR"/>
              </w:rPr>
              <w:t>knjige</w:t>
            </w:r>
            <w:proofErr w:type="spellEnd"/>
            <w:r w:rsidRPr="00D31C85">
              <w:rPr>
                <w:rFonts w:ascii="Candara" w:hAnsi="Candara"/>
                <w:b w:val="0"/>
                <w:lang w:val="de-DE" w:eastAsia="hr-HR"/>
              </w:rPr>
              <w:t xml:space="preserve">, </w:t>
            </w:r>
            <w:proofErr w:type="spellStart"/>
            <w:r w:rsidRPr="00D31C85">
              <w:rPr>
                <w:rFonts w:ascii="Candara" w:hAnsi="Candara"/>
                <w:b w:val="0"/>
                <w:lang w:val="de-DE" w:eastAsia="hr-HR"/>
              </w:rPr>
              <w:t>novine</w:t>
            </w:r>
            <w:proofErr w:type="spellEnd"/>
            <w:r w:rsidRPr="00D31C85">
              <w:rPr>
                <w:rFonts w:ascii="Candara" w:hAnsi="Candara"/>
                <w:b w:val="0"/>
                <w:lang w:val="de-DE" w:eastAsia="hr-HR"/>
              </w:rPr>
              <w:t xml:space="preserve">, </w:t>
            </w:r>
            <w:proofErr w:type="spellStart"/>
            <w:r w:rsidRPr="00D31C85">
              <w:rPr>
                <w:rFonts w:ascii="Candara" w:hAnsi="Candara"/>
                <w:b w:val="0"/>
                <w:lang w:val="de-DE" w:eastAsia="hr-HR"/>
              </w:rPr>
              <w:t>časopisi</w:t>
            </w:r>
            <w:proofErr w:type="spellEnd"/>
            <w:r w:rsidRPr="00D31C85">
              <w:rPr>
                <w:rFonts w:ascii="Candara" w:hAnsi="Candara"/>
                <w:b w:val="0"/>
                <w:lang w:val="de-DE" w:eastAsia="hr-HR"/>
              </w:rPr>
              <w:t xml:space="preserve">, </w:t>
            </w:r>
            <w:proofErr w:type="spellStart"/>
            <w:r w:rsidRPr="00D31C85">
              <w:rPr>
                <w:rFonts w:ascii="Candara" w:hAnsi="Candara"/>
                <w:b w:val="0"/>
                <w:lang w:val="de-DE" w:eastAsia="hr-HR"/>
              </w:rPr>
              <w:t>oglasi</w:t>
            </w:r>
            <w:proofErr w:type="spellEnd"/>
            <w:r w:rsidRPr="00D31C85">
              <w:rPr>
                <w:rFonts w:ascii="Candara" w:hAnsi="Candara"/>
                <w:b w:val="0"/>
                <w:lang w:val="de-DE" w:eastAsia="hr-HR"/>
              </w:rPr>
              <w:t xml:space="preserve">, </w:t>
            </w:r>
            <w:proofErr w:type="spellStart"/>
            <w:r w:rsidRPr="00D31C85">
              <w:rPr>
                <w:rFonts w:ascii="Candara" w:hAnsi="Candara"/>
                <w:b w:val="0"/>
                <w:lang w:val="de-DE" w:eastAsia="hr-HR"/>
              </w:rPr>
              <w:t>stripovi</w:t>
            </w:r>
            <w:proofErr w:type="spellEnd"/>
            <w:r w:rsidRPr="00D31C85">
              <w:rPr>
                <w:rFonts w:ascii="Candara" w:hAnsi="Candara"/>
                <w:b w:val="0"/>
                <w:lang w:val="de-DE" w:eastAsia="hr-HR"/>
              </w:rPr>
              <w:t xml:space="preserve">, </w:t>
            </w:r>
            <w:proofErr w:type="spellStart"/>
            <w:r w:rsidRPr="00D31C85">
              <w:rPr>
                <w:rFonts w:ascii="Candara" w:hAnsi="Candara"/>
                <w:b w:val="0"/>
                <w:lang w:val="de-DE" w:eastAsia="hr-HR"/>
              </w:rPr>
              <w:t>plakati</w:t>
            </w:r>
            <w:proofErr w:type="spellEnd"/>
            <w:r w:rsidRPr="00D31C85">
              <w:rPr>
                <w:rFonts w:ascii="Candara" w:hAnsi="Candara"/>
                <w:b w:val="0"/>
                <w:lang w:val="de-DE" w:eastAsia="hr-HR"/>
              </w:rPr>
              <w:t xml:space="preserve">, </w:t>
            </w:r>
            <w:proofErr w:type="spellStart"/>
            <w:r w:rsidRPr="00D31C85">
              <w:rPr>
                <w:rFonts w:ascii="Candara" w:hAnsi="Candara"/>
                <w:b w:val="0"/>
                <w:lang w:val="de-DE" w:eastAsia="hr-HR"/>
              </w:rPr>
              <w:t>letci</w:t>
            </w:r>
            <w:proofErr w:type="spellEnd"/>
            <w:r w:rsidRPr="00D31C85">
              <w:rPr>
                <w:rFonts w:ascii="Candara" w:hAnsi="Candara"/>
                <w:b w:val="0"/>
                <w:lang w:val="de-DE" w:eastAsia="hr-HR"/>
              </w:rPr>
              <w:t>.</w:t>
            </w:r>
          </w:p>
          <w:p w:rsidR="00347FDE" w:rsidRPr="00D31C85" w:rsidRDefault="00347FDE" w:rsidP="00347FDE">
            <w:pPr>
              <w:spacing w:line="276" w:lineRule="auto"/>
              <w:ind w:right="-157"/>
              <w:rPr>
                <w:rFonts w:ascii="Candara" w:hAnsi="Candara"/>
                <w:b w:val="0"/>
              </w:rPr>
            </w:pPr>
          </w:p>
          <w:p w:rsidR="00347FDE" w:rsidRPr="00D31C85" w:rsidRDefault="00347FDE" w:rsidP="00347FDE">
            <w:pPr>
              <w:spacing w:line="276" w:lineRule="auto"/>
              <w:contextualSpacing/>
              <w:rPr>
                <w:rFonts w:ascii="Candara" w:hAnsi="Candara"/>
                <w:b w:val="0"/>
                <w:bCs w:val="0"/>
                <w:color w:val="00000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  <w:proofErr w:type="spellStart"/>
            <w:r w:rsidRPr="00D31C85">
              <w:rPr>
                <w:rFonts w:ascii="Candara" w:hAnsi="Candara"/>
                <w:b w:val="0"/>
                <w:color w:val="000000"/>
              </w:rPr>
              <w:t>Johannes</w:t>
            </w:r>
            <w:proofErr w:type="spellEnd"/>
            <w:r w:rsidRPr="00D31C85">
              <w:rPr>
                <w:rFonts w:ascii="Candara" w:hAnsi="Candara"/>
                <w:b w:val="0"/>
                <w:color w:val="000000"/>
              </w:rPr>
              <w:t xml:space="preserve"> Gutenberg u 15. je st. izumio tiskarski stroj</w:t>
            </w:r>
          </w:p>
          <w:p w:rsidR="00347FDE" w:rsidRPr="00D31C85" w:rsidRDefault="00347FDE" w:rsidP="00347FDE">
            <w:pPr>
              <w:spacing w:line="276" w:lineRule="auto"/>
              <w:contextualSpacing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1455. tiskana je  prva knjiga </w:t>
            </w:r>
            <w:r>
              <w:rPr>
                <w:rFonts w:ascii="Candara" w:eastAsia="Times New Roman" w:hAnsi="Candara" w:cs="Arial"/>
                <w:b w:val="0"/>
              </w:rPr>
              <w:t>–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Biblija</w:t>
            </w:r>
          </w:p>
          <w:p w:rsidR="00347FDE" w:rsidRPr="00D31C85" w:rsidRDefault="00347FDE" w:rsidP="00347FDE">
            <w:pPr>
              <w:spacing w:line="276" w:lineRule="auto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hAnsi="Candara"/>
                <w:b w:val="0"/>
              </w:rPr>
            </w:pPr>
            <w:r w:rsidRPr="00D31C85">
              <w:rPr>
                <w:rFonts w:ascii="Candara" w:hAnsi="Candara"/>
              </w:rPr>
              <w:t>Vijest</w:t>
            </w:r>
            <w:r w:rsidRPr="00D31C85">
              <w:rPr>
                <w:rFonts w:ascii="Candara" w:hAnsi="Candara"/>
                <w:b w:val="0"/>
              </w:rPr>
              <w:t xml:space="preserve"> informira o događaju (činjenici), stoga je obilježje pouzdane vijesti točnost, brzina i objektivnost.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D31C85" w:rsidRDefault="00347FDE" w:rsidP="00347FD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Hrvatski bez granica 5,</w:t>
            </w: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347FDE" w:rsidRPr="00D31C85" w:rsidTr="007C03DB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Izvori i tekstovi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D31C85" w:rsidRDefault="00304A19" w:rsidP="00347FDE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hyperlink r:id="rId5" w:history="1">
              <w:r w:rsidR="00347FDE" w:rsidRPr="00D31C85">
                <w:rPr>
                  <w:rStyle w:val="Hyperlink"/>
                  <w:rFonts w:ascii="Candara" w:eastAsia="Times New Roman" w:hAnsi="Candara" w:cs="Times New Roman"/>
                  <w:b w:val="0"/>
                  <w:lang w:eastAsia="hr-HR"/>
                </w:rPr>
                <w:t>http://www.kgz.hr/hr/za-knjiznicare/informativna-srijeda/digitalizirane-novine-i-casopisi/2302</w:t>
              </w:r>
            </w:hyperlink>
            <w:r w:rsidR="00347FDE"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</w:p>
          <w:p w:rsidR="00347FDE" w:rsidRPr="00D31C85" w:rsidRDefault="00304A19" w:rsidP="00347FDE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hyperlink r:id="rId6" w:history="1">
              <w:r w:rsidR="00347FDE" w:rsidRPr="00D31C85">
                <w:rPr>
                  <w:rStyle w:val="Hyperlink"/>
                  <w:rFonts w:ascii="Candara" w:eastAsia="Times New Roman" w:hAnsi="Candara" w:cs="Times New Roman"/>
                  <w:b w:val="0"/>
                  <w:lang w:eastAsia="hr-HR"/>
                </w:rPr>
                <w:t>http://dnc.nsk.hr/Newspapers/Default.aspx</w:t>
              </w:r>
            </w:hyperlink>
            <w:r w:rsidR="00347FDE"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</w:p>
          <w:p w:rsidR="00347FDE" w:rsidRPr="00D31C85" w:rsidRDefault="00304A19" w:rsidP="00347FDE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hyperlink r:id="rId7" w:history="1">
              <w:r w:rsidR="00347FDE" w:rsidRPr="00D31C85">
                <w:rPr>
                  <w:rStyle w:val="Hyperlink"/>
                  <w:rFonts w:ascii="Candara" w:eastAsia="Times New Roman" w:hAnsi="Candara" w:cs="Times New Roman"/>
                  <w:b w:val="0"/>
                  <w:lang w:eastAsia="hr-HR"/>
                </w:rPr>
                <w:t>http://www.djecji-rodendani.com/clanci/dekoracije-od-starih-novina-i-casopisa</w:t>
              </w:r>
            </w:hyperlink>
            <w:r w:rsidR="00347FDE" w:rsidRPr="00D31C85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</w:t>
            </w:r>
          </w:p>
          <w:p w:rsidR="00347FDE" w:rsidRPr="00D31C85" w:rsidRDefault="00304A19" w:rsidP="00347FD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hyperlink r:id="rId8" w:history="1">
              <w:r w:rsidR="00347FDE" w:rsidRPr="00D31C85">
                <w:rPr>
                  <w:rStyle w:val="Hyperlink"/>
                  <w:rFonts w:ascii="Candara" w:eastAsia="Times New Roman" w:hAnsi="Candara" w:cs="Times New Roman"/>
                  <w:b w:val="0"/>
                  <w:lang w:eastAsia="hr-HR"/>
                </w:rPr>
                <w:t>http://www.medijskapismenost.hr/</w:t>
              </w:r>
            </w:hyperlink>
            <w:r w:rsidR="00347FDE"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D31C85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D31C85" w:rsidRDefault="00347FDE" w:rsidP="00347FDE">
            <w:pPr>
              <w:pStyle w:val="NormalWeb"/>
              <w:spacing w:before="12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Učiti kako učiti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  <w:r w:rsidRPr="00D31C85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:rsidR="00347FDE" w:rsidRDefault="00347FDE" w:rsidP="00347FDE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D31C85">
              <w:rPr>
                <w:rFonts w:ascii="Candara" w:hAnsi="Candara" w:cs="Calibri"/>
                <w:b w:val="0"/>
                <w:sz w:val="22"/>
                <w:szCs w:val="22"/>
              </w:rPr>
              <w:t>– primjenjuje odgovarajuće strategije učenja (</w:t>
            </w:r>
            <w:proofErr w:type="spellStart"/>
            <w:r w:rsidRPr="00D31C85">
              <w:rPr>
                <w:rFonts w:ascii="Candara" w:hAnsi="Candara" w:cs="Calibri"/>
                <w:b w:val="0"/>
                <w:sz w:val="22"/>
                <w:szCs w:val="22"/>
              </w:rPr>
              <w:t>skupinski</w:t>
            </w:r>
            <w:proofErr w:type="spellEnd"/>
            <w:r w:rsidRPr="00D31C85">
              <w:rPr>
                <w:rFonts w:ascii="Candara" w:hAnsi="Candara" w:cs="Calibri"/>
                <w:b w:val="0"/>
                <w:sz w:val="22"/>
                <w:szCs w:val="22"/>
              </w:rPr>
              <w:t xml:space="preserve"> rad, samostalan rad na neknjiževnom tekstu)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:rsidR="00347FDE" w:rsidRPr="000D197C" w:rsidRDefault="00347FDE" w:rsidP="00347FDE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Osobni i socijalni razvoj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  <w:r w:rsidRPr="00D31C85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:rsidR="00347FDE" w:rsidRPr="00D31C85" w:rsidRDefault="00347FDE" w:rsidP="00347FDE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Cs w:val="0"/>
                <w:sz w:val="22"/>
                <w:szCs w:val="22"/>
              </w:rPr>
            </w:pPr>
            <w:r w:rsidRPr="000D197C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D31C8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Pr="00D31C85">
              <w:rPr>
                <w:rFonts w:ascii="Candara" w:hAnsi="Candara" w:cs="Calibri"/>
                <w:b w:val="0"/>
                <w:sz w:val="22"/>
                <w:szCs w:val="22"/>
              </w:rPr>
              <w:t>uočava reakcije i zapažanja drugih i kritički promišlja o njima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:rsidR="00347FDE" w:rsidRPr="00D31C85" w:rsidRDefault="00347FDE" w:rsidP="00347FDE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347FDE" w:rsidRPr="00D31C85" w:rsidRDefault="00347FDE" w:rsidP="00347FDE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D31C85">
              <w:rPr>
                <w:rFonts w:ascii="Candara" w:hAnsi="Candara" w:cs="Calibri"/>
                <w:b w:val="0"/>
                <w:sz w:val="22"/>
                <w:szCs w:val="22"/>
              </w:rPr>
              <w:t>– rabi odgovarajuću digitalnu tehnologiju za izvršavanje zadatka</w:t>
            </w:r>
          </w:p>
          <w:p w:rsidR="00347FDE" w:rsidRPr="00D31C85" w:rsidRDefault="00347FDE" w:rsidP="00347FDE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Cs w:val="0"/>
                <w:sz w:val="22"/>
                <w:szCs w:val="22"/>
              </w:rPr>
            </w:pPr>
            <w:r w:rsidRPr="00D31C85">
              <w:rPr>
                <w:rFonts w:ascii="Candara" w:hAnsi="Candara" w:cs="Calibri"/>
                <w:b w:val="0"/>
                <w:sz w:val="22"/>
                <w:szCs w:val="22"/>
              </w:rPr>
              <w:t xml:space="preserve">– uz pomoć 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učiteljice</w:t>
            </w:r>
            <w:r w:rsidRPr="00D31C85">
              <w:rPr>
                <w:rFonts w:ascii="Candara" w:hAnsi="Candara" w:cs="Calibri"/>
                <w:b w:val="0"/>
                <w:sz w:val="22"/>
                <w:szCs w:val="22"/>
              </w:rPr>
              <w:t xml:space="preserve"> ili samostalno djelotvorno provodi jednostavno pretraživanje informacija u digitalnome okružju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</w:tc>
      </w:tr>
    </w:tbl>
    <w:p w:rsidR="001F7D9F" w:rsidRPr="00D31C85" w:rsidRDefault="001F7D9F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1F7D9F" w:rsidRPr="00D31C85" w:rsidRDefault="001F7D9F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EF13F2" w:rsidRPr="00D31C85" w:rsidRDefault="00EF13F2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7C03DB" w:rsidRDefault="001F7D9F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  <w:r w:rsidRPr="007C03DB">
        <w:rPr>
          <w:rFonts w:ascii="Candara" w:eastAsia="Times New Roman" w:hAnsi="Candara" w:cs="Times New Roman"/>
          <w:b/>
          <w:lang w:eastAsia="hr-HR" w:bidi="ar-SA"/>
        </w:rPr>
        <w:t>Prilog 1.</w:t>
      </w:r>
      <w:r w:rsidRPr="00D31C85">
        <w:rPr>
          <w:rFonts w:ascii="Candara" w:eastAsia="Times New Roman" w:hAnsi="Candara" w:cs="Times New Roman"/>
          <w:lang w:eastAsia="hr-HR" w:bidi="ar-SA"/>
        </w:rPr>
        <w:t xml:space="preserve">  </w:t>
      </w:r>
    </w:p>
    <w:p w:rsidR="007C03DB" w:rsidRDefault="007C03DB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B722FF" w:rsidRPr="00D31C85" w:rsidRDefault="001F7D9F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  <w:r w:rsidRPr="00D31C85">
        <w:rPr>
          <w:rFonts w:ascii="Candara" w:eastAsia="Times New Roman" w:hAnsi="Candara" w:cs="Times New Roman"/>
          <w:lang w:eastAsia="hr-HR" w:bidi="ar-SA"/>
        </w:rPr>
        <w:t xml:space="preserve">Prijedlog </w:t>
      </w:r>
      <w:proofErr w:type="spellStart"/>
      <w:r w:rsidRPr="00D31C85">
        <w:rPr>
          <w:rFonts w:ascii="Candara" w:eastAsia="Times New Roman" w:hAnsi="Candara" w:cs="Times New Roman"/>
          <w:lang w:eastAsia="hr-HR" w:bidi="ar-SA"/>
        </w:rPr>
        <w:t>skupinskoga</w:t>
      </w:r>
      <w:proofErr w:type="spellEnd"/>
      <w:r w:rsidRPr="00D31C85">
        <w:rPr>
          <w:rFonts w:ascii="Candara" w:eastAsia="Times New Roman" w:hAnsi="Candara" w:cs="Times New Roman"/>
          <w:lang w:eastAsia="hr-HR" w:bidi="ar-SA"/>
        </w:rPr>
        <w:t xml:space="preserve"> rada</w:t>
      </w:r>
    </w:p>
    <w:p w:rsidR="00FE4526" w:rsidRPr="00D31C85" w:rsidRDefault="00FE4526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FE4526" w:rsidRPr="00D31C85" w:rsidRDefault="00FE4526" w:rsidP="0023409C">
      <w:pPr>
        <w:shd w:val="clear" w:color="auto" w:fill="DBE5F1" w:themeFill="accent1" w:themeFillTint="33"/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  <w:r w:rsidRPr="00D31C85">
        <w:rPr>
          <w:rFonts w:ascii="Candara" w:eastAsia="Times New Roman" w:hAnsi="Candara" w:cs="Times New Roman"/>
          <w:lang w:eastAsia="hr-HR" w:bidi="ar-SA"/>
        </w:rPr>
        <w:t xml:space="preserve">Učenici prema dogovoru mogu izraditi nacrt ili prijedlog </w:t>
      </w:r>
      <w:proofErr w:type="spellStart"/>
      <w:r w:rsidR="00EF13F2" w:rsidRPr="00D31C85">
        <w:rPr>
          <w:rFonts w:ascii="Candara" w:eastAsia="Times New Roman" w:hAnsi="Candara" w:cs="Times New Roman"/>
          <w:lang w:eastAsia="hr-HR" w:bidi="ar-SA"/>
        </w:rPr>
        <w:t>džambo</w:t>
      </w:r>
      <w:r w:rsidRPr="00D31C85">
        <w:rPr>
          <w:rFonts w:ascii="Candara" w:eastAsia="Times New Roman" w:hAnsi="Candara" w:cs="Times New Roman"/>
          <w:lang w:eastAsia="hr-HR" w:bidi="ar-SA"/>
        </w:rPr>
        <w:t>plakata</w:t>
      </w:r>
      <w:proofErr w:type="spellEnd"/>
      <w:r w:rsidRPr="00D31C85">
        <w:rPr>
          <w:rFonts w:ascii="Candara" w:eastAsia="Times New Roman" w:hAnsi="Candara" w:cs="Times New Roman"/>
          <w:lang w:eastAsia="hr-HR" w:bidi="ar-SA"/>
        </w:rPr>
        <w:t xml:space="preserve"> prema zadanim smjernicama, </w:t>
      </w:r>
      <w:r w:rsidR="0023409C" w:rsidRPr="00D31C85">
        <w:rPr>
          <w:rFonts w:ascii="Candara" w:eastAsia="Times New Roman" w:hAnsi="Candara" w:cs="Times New Roman"/>
          <w:lang w:eastAsia="hr-HR" w:bidi="ar-SA"/>
        </w:rPr>
        <w:t xml:space="preserve">uz pomoć rubrike </w:t>
      </w:r>
      <w:r w:rsidR="0023409C" w:rsidRPr="00D31C85">
        <w:rPr>
          <w:rFonts w:ascii="Candara" w:eastAsia="Times New Roman" w:hAnsi="Candara" w:cs="Times New Roman"/>
          <w:i/>
          <w:lang w:eastAsia="hr-HR" w:bidi="ar-SA"/>
        </w:rPr>
        <w:t>Klikom u svijet</w:t>
      </w:r>
      <w:r w:rsidR="0023409C" w:rsidRPr="00D31C85">
        <w:rPr>
          <w:rFonts w:ascii="Candara" w:eastAsia="Times New Roman" w:hAnsi="Candara" w:cs="Times New Roman"/>
          <w:lang w:eastAsia="hr-HR" w:bidi="ar-SA"/>
        </w:rPr>
        <w:t xml:space="preserve">, </w:t>
      </w:r>
      <w:r w:rsidRPr="00D31C85">
        <w:rPr>
          <w:rFonts w:ascii="Candara" w:eastAsia="Times New Roman" w:hAnsi="Candara" w:cs="Times New Roman"/>
          <w:lang w:eastAsia="hr-HR" w:bidi="ar-SA"/>
        </w:rPr>
        <w:t>primjerice</w:t>
      </w:r>
      <w:r w:rsidR="0023409C" w:rsidRPr="00D31C85">
        <w:rPr>
          <w:rFonts w:ascii="Candara" w:eastAsia="Times New Roman" w:hAnsi="Candara" w:cs="Times New Roman"/>
          <w:lang w:eastAsia="hr-HR" w:bidi="ar-SA"/>
        </w:rPr>
        <w:t>:</w:t>
      </w:r>
    </w:p>
    <w:p w:rsidR="0023409C" w:rsidRPr="00D31C85" w:rsidRDefault="0023409C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23409C" w:rsidRPr="00D31C85" w:rsidRDefault="00EF13F2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  <w:r w:rsidRPr="00D31C85">
        <w:rPr>
          <w:rFonts w:ascii="Candara" w:eastAsia="Times New Roman" w:hAnsi="Candara" w:cs="Times New Roman"/>
          <w:lang w:eastAsia="hr-HR" w:bidi="ar-SA"/>
        </w:rPr>
        <w:t xml:space="preserve">1. skupina: Tema </w:t>
      </w:r>
      <w:proofErr w:type="spellStart"/>
      <w:r w:rsidRPr="00D31C85">
        <w:rPr>
          <w:rFonts w:ascii="Candara" w:eastAsia="Times New Roman" w:hAnsi="Candara" w:cs="Times New Roman"/>
          <w:lang w:eastAsia="hr-HR" w:bidi="ar-SA"/>
        </w:rPr>
        <w:t>džambo</w:t>
      </w:r>
      <w:r w:rsidR="0023409C" w:rsidRPr="00D31C85">
        <w:rPr>
          <w:rFonts w:ascii="Candara" w:eastAsia="Times New Roman" w:hAnsi="Candara" w:cs="Times New Roman"/>
          <w:lang w:eastAsia="hr-HR" w:bidi="ar-SA"/>
        </w:rPr>
        <w:t>plakata</w:t>
      </w:r>
      <w:proofErr w:type="spellEnd"/>
      <w:r w:rsidR="0023409C" w:rsidRPr="00D31C85">
        <w:rPr>
          <w:rFonts w:ascii="Candara" w:eastAsia="Times New Roman" w:hAnsi="Candara" w:cs="Times New Roman"/>
          <w:lang w:eastAsia="hr-HR" w:bidi="ar-SA"/>
        </w:rPr>
        <w:t xml:space="preserve"> </w:t>
      </w:r>
      <w:r w:rsidR="00EF3838" w:rsidRPr="00D31C85">
        <w:rPr>
          <w:rFonts w:ascii="Candara" w:eastAsia="Times New Roman" w:hAnsi="Candara" w:cs="Times New Roman"/>
          <w:lang w:eastAsia="hr-HR" w:bidi="ar-SA"/>
        </w:rPr>
        <w:t xml:space="preserve">usmjerena je na predstavljanje </w:t>
      </w:r>
      <w:r w:rsidR="00EF3838" w:rsidRPr="00D31C85">
        <w:rPr>
          <w:rFonts w:ascii="Candara" w:eastAsia="Times New Roman" w:hAnsi="Candara" w:cs="Times New Roman"/>
          <w:i/>
          <w:lang w:eastAsia="hr-HR" w:bidi="ar-SA"/>
        </w:rPr>
        <w:t>v</w:t>
      </w:r>
      <w:r w:rsidR="0023409C" w:rsidRPr="00D31C85">
        <w:rPr>
          <w:rFonts w:ascii="Candara" w:eastAsia="Times New Roman" w:hAnsi="Candara" w:cs="Times New Roman"/>
          <w:i/>
          <w:lang w:eastAsia="hr-HR" w:bidi="ar-SA"/>
        </w:rPr>
        <w:t>oćnih gradića</w:t>
      </w:r>
      <w:r w:rsidR="0023409C" w:rsidRPr="00D31C85">
        <w:rPr>
          <w:rFonts w:ascii="Candara" w:eastAsia="Times New Roman" w:hAnsi="Candara" w:cs="Times New Roman"/>
          <w:lang w:eastAsia="hr-HR" w:bidi="ar-SA"/>
        </w:rPr>
        <w:t xml:space="preserve"> turistima za nadolazeću turističku sezonu u Republici Hrvatskoj. </w:t>
      </w:r>
    </w:p>
    <w:p w:rsidR="0023409C" w:rsidRPr="00D31C85" w:rsidRDefault="0023409C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F01560" w:rsidRPr="00D31C85" w:rsidRDefault="0023409C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  <w:r w:rsidRPr="00D31C85">
        <w:rPr>
          <w:rFonts w:ascii="Candara" w:eastAsia="Times New Roman" w:hAnsi="Candara" w:cs="Times New Roman"/>
          <w:lang w:eastAsia="hr-HR" w:bidi="ar-SA"/>
        </w:rPr>
        <w:t xml:space="preserve">2. skupina: Tema </w:t>
      </w:r>
      <w:proofErr w:type="spellStart"/>
      <w:r w:rsidRPr="00D31C85">
        <w:rPr>
          <w:rFonts w:ascii="Candara" w:eastAsia="Times New Roman" w:hAnsi="Candara" w:cs="Times New Roman"/>
          <w:lang w:eastAsia="hr-HR" w:bidi="ar-SA"/>
        </w:rPr>
        <w:t>džam</w:t>
      </w:r>
      <w:r w:rsidR="009049B2" w:rsidRPr="00D31C85">
        <w:rPr>
          <w:rFonts w:ascii="Candara" w:eastAsia="Times New Roman" w:hAnsi="Candara" w:cs="Times New Roman"/>
          <w:lang w:eastAsia="hr-HR" w:bidi="ar-SA"/>
        </w:rPr>
        <w:t>b</w:t>
      </w:r>
      <w:r w:rsidR="00EF3838" w:rsidRPr="00D31C85">
        <w:rPr>
          <w:rFonts w:ascii="Candara" w:eastAsia="Times New Roman" w:hAnsi="Candara" w:cs="Times New Roman"/>
          <w:lang w:eastAsia="hr-HR" w:bidi="ar-SA"/>
        </w:rPr>
        <w:t>o</w:t>
      </w:r>
      <w:r w:rsidRPr="00D31C85">
        <w:rPr>
          <w:rFonts w:ascii="Candara" w:eastAsia="Times New Roman" w:hAnsi="Candara" w:cs="Times New Roman"/>
          <w:lang w:eastAsia="hr-HR" w:bidi="ar-SA"/>
        </w:rPr>
        <w:t>plakata</w:t>
      </w:r>
      <w:proofErr w:type="spellEnd"/>
      <w:r w:rsidRPr="00D31C85">
        <w:rPr>
          <w:rFonts w:ascii="Candara" w:eastAsia="Times New Roman" w:hAnsi="Candara" w:cs="Times New Roman"/>
          <w:lang w:eastAsia="hr-HR" w:bidi="ar-SA"/>
        </w:rPr>
        <w:t xml:space="preserve"> usmjerena je na</w:t>
      </w:r>
      <w:r w:rsidR="00F01560" w:rsidRPr="00D31C85">
        <w:rPr>
          <w:rFonts w:ascii="Candara" w:eastAsia="Times New Roman" w:hAnsi="Candara" w:cs="Times New Roman"/>
          <w:lang w:eastAsia="hr-HR" w:bidi="ar-SA"/>
        </w:rPr>
        <w:t xml:space="preserve"> predstavljanje novoga časopis</w:t>
      </w:r>
      <w:r w:rsidR="000D197C">
        <w:rPr>
          <w:rFonts w:ascii="Candara" w:eastAsia="Times New Roman" w:hAnsi="Candara" w:cs="Times New Roman"/>
          <w:lang w:eastAsia="hr-HR" w:bidi="ar-SA"/>
        </w:rPr>
        <w:t>a</w:t>
      </w:r>
      <w:r w:rsidR="00F01560" w:rsidRPr="00D31C85">
        <w:rPr>
          <w:rFonts w:ascii="Candara" w:eastAsia="Times New Roman" w:hAnsi="Candara" w:cs="Times New Roman"/>
          <w:lang w:eastAsia="hr-HR" w:bidi="ar-SA"/>
        </w:rPr>
        <w:t xml:space="preserve"> za djecu od 10. do 15. godina</w:t>
      </w:r>
      <w:r w:rsidR="000D197C">
        <w:rPr>
          <w:rFonts w:ascii="Candara" w:eastAsia="Times New Roman" w:hAnsi="Candara" w:cs="Times New Roman"/>
          <w:lang w:eastAsia="hr-HR" w:bidi="ar-SA"/>
        </w:rPr>
        <w:t>.</w:t>
      </w:r>
    </w:p>
    <w:p w:rsidR="00F01560" w:rsidRPr="00D31C85" w:rsidRDefault="00F01560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23409C" w:rsidRPr="00D31C85" w:rsidRDefault="00F01560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  <w:r w:rsidRPr="00D31C85">
        <w:rPr>
          <w:rFonts w:ascii="Candara" w:eastAsia="Times New Roman" w:hAnsi="Candara" w:cs="Times New Roman"/>
          <w:lang w:eastAsia="hr-HR" w:bidi="ar-SA"/>
        </w:rPr>
        <w:t xml:space="preserve">3. skupina: Tema </w:t>
      </w:r>
      <w:proofErr w:type="spellStart"/>
      <w:r w:rsidRPr="00D31C85">
        <w:rPr>
          <w:rFonts w:ascii="Candara" w:eastAsia="Times New Roman" w:hAnsi="Candara" w:cs="Times New Roman"/>
          <w:lang w:eastAsia="hr-HR" w:bidi="ar-SA"/>
        </w:rPr>
        <w:t>džam</w:t>
      </w:r>
      <w:r w:rsidR="009049B2" w:rsidRPr="00D31C85">
        <w:rPr>
          <w:rFonts w:ascii="Candara" w:eastAsia="Times New Roman" w:hAnsi="Candara" w:cs="Times New Roman"/>
          <w:lang w:eastAsia="hr-HR" w:bidi="ar-SA"/>
        </w:rPr>
        <w:t>b</w:t>
      </w:r>
      <w:r w:rsidR="00EF3838" w:rsidRPr="00D31C85">
        <w:rPr>
          <w:rFonts w:ascii="Candara" w:eastAsia="Times New Roman" w:hAnsi="Candara" w:cs="Times New Roman"/>
          <w:lang w:eastAsia="hr-HR" w:bidi="ar-SA"/>
        </w:rPr>
        <w:t>o</w:t>
      </w:r>
      <w:r w:rsidRPr="00D31C85">
        <w:rPr>
          <w:rFonts w:ascii="Candara" w:eastAsia="Times New Roman" w:hAnsi="Candara" w:cs="Times New Roman"/>
          <w:lang w:eastAsia="hr-HR" w:bidi="ar-SA"/>
        </w:rPr>
        <w:t>plakata</w:t>
      </w:r>
      <w:proofErr w:type="spellEnd"/>
      <w:r w:rsidRPr="00D31C85">
        <w:rPr>
          <w:rFonts w:ascii="Candara" w:eastAsia="Times New Roman" w:hAnsi="Candara" w:cs="Times New Roman"/>
          <w:lang w:eastAsia="hr-HR" w:bidi="ar-SA"/>
        </w:rPr>
        <w:t xml:space="preserve"> usmjerena je na predstavljanje </w:t>
      </w:r>
      <w:r w:rsidR="009B39D0" w:rsidRPr="00D31C85">
        <w:rPr>
          <w:rFonts w:ascii="Candara" w:eastAsia="Times New Roman" w:hAnsi="Candara" w:cs="Times New Roman"/>
          <w:lang w:eastAsia="hr-HR" w:bidi="ar-SA"/>
        </w:rPr>
        <w:t xml:space="preserve">kazališne predstave </w:t>
      </w:r>
      <w:r w:rsidR="009B39D0" w:rsidRPr="00D31C85">
        <w:rPr>
          <w:rFonts w:ascii="Candara" w:eastAsia="Times New Roman" w:hAnsi="Candara" w:cs="Times New Roman"/>
          <w:i/>
          <w:lang w:eastAsia="hr-HR" w:bidi="ar-SA"/>
        </w:rPr>
        <w:t>Gavran i lija</w:t>
      </w:r>
      <w:r w:rsidR="009B39D0" w:rsidRPr="00D31C85">
        <w:rPr>
          <w:rFonts w:ascii="Candara" w:eastAsia="Times New Roman" w:hAnsi="Candara" w:cs="Times New Roman"/>
          <w:lang w:eastAsia="hr-HR" w:bidi="ar-SA"/>
        </w:rPr>
        <w:t xml:space="preserve"> prema basni Ivane Brlić-Mažuranić.</w:t>
      </w:r>
    </w:p>
    <w:p w:rsidR="009B39D0" w:rsidRPr="00D31C85" w:rsidRDefault="009B39D0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9B39D0" w:rsidRPr="00D31C85" w:rsidRDefault="009B39D0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  <w:r w:rsidRPr="00D31C85">
        <w:rPr>
          <w:rFonts w:ascii="Candara" w:eastAsia="Times New Roman" w:hAnsi="Candara" w:cs="Times New Roman"/>
          <w:lang w:eastAsia="hr-HR" w:bidi="ar-SA"/>
        </w:rPr>
        <w:t xml:space="preserve">4. skupina: Tema </w:t>
      </w:r>
      <w:proofErr w:type="spellStart"/>
      <w:r w:rsidRPr="00D31C85">
        <w:rPr>
          <w:rFonts w:ascii="Candara" w:eastAsia="Times New Roman" w:hAnsi="Candara" w:cs="Times New Roman"/>
          <w:lang w:eastAsia="hr-HR" w:bidi="ar-SA"/>
        </w:rPr>
        <w:t>džam</w:t>
      </w:r>
      <w:r w:rsidR="009049B2" w:rsidRPr="00D31C85">
        <w:rPr>
          <w:rFonts w:ascii="Candara" w:eastAsia="Times New Roman" w:hAnsi="Candara" w:cs="Times New Roman"/>
          <w:lang w:eastAsia="hr-HR" w:bidi="ar-SA"/>
        </w:rPr>
        <w:t>b</w:t>
      </w:r>
      <w:r w:rsidR="00EF3838" w:rsidRPr="00D31C85">
        <w:rPr>
          <w:rFonts w:ascii="Candara" w:eastAsia="Times New Roman" w:hAnsi="Candara" w:cs="Times New Roman"/>
          <w:lang w:eastAsia="hr-HR" w:bidi="ar-SA"/>
        </w:rPr>
        <w:t>o</w:t>
      </w:r>
      <w:r w:rsidRPr="00D31C85">
        <w:rPr>
          <w:rFonts w:ascii="Candara" w:eastAsia="Times New Roman" w:hAnsi="Candara" w:cs="Times New Roman"/>
          <w:lang w:eastAsia="hr-HR" w:bidi="ar-SA"/>
        </w:rPr>
        <w:t>plakata</w:t>
      </w:r>
      <w:proofErr w:type="spellEnd"/>
      <w:r w:rsidRPr="00D31C85">
        <w:rPr>
          <w:rFonts w:ascii="Candara" w:eastAsia="Times New Roman" w:hAnsi="Candara" w:cs="Times New Roman"/>
          <w:lang w:eastAsia="hr-HR" w:bidi="ar-SA"/>
        </w:rPr>
        <w:t xml:space="preserve"> usmjerena je na</w:t>
      </w:r>
      <w:r w:rsidR="009049B2" w:rsidRPr="00D31C85">
        <w:rPr>
          <w:rFonts w:ascii="Candara" w:eastAsia="Times New Roman" w:hAnsi="Candara" w:cs="Times New Roman"/>
          <w:lang w:eastAsia="hr-HR" w:bidi="ar-SA"/>
        </w:rPr>
        <w:t xml:space="preserve"> najavu i obilježavanje Međunarodnog dana djeteta.</w:t>
      </w:r>
    </w:p>
    <w:p w:rsidR="009049B2" w:rsidRPr="00D31C85" w:rsidRDefault="009049B2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9049B2" w:rsidRDefault="00EF3838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  <w:r w:rsidRPr="00D31C85">
        <w:rPr>
          <w:rFonts w:ascii="Candara" w:eastAsia="Times New Roman" w:hAnsi="Candara" w:cs="Times New Roman"/>
          <w:lang w:eastAsia="hr-HR" w:bidi="ar-SA"/>
        </w:rPr>
        <w:t xml:space="preserve">Mogućnost izrade </w:t>
      </w:r>
      <w:proofErr w:type="spellStart"/>
      <w:r w:rsidRPr="00D31C85">
        <w:rPr>
          <w:rFonts w:ascii="Candara" w:eastAsia="Times New Roman" w:hAnsi="Candara" w:cs="Times New Roman"/>
          <w:lang w:eastAsia="hr-HR" w:bidi="ar-SA"/>
        </w:rPr>
        <w:t>džambo</w:t>
      </w:r>
      <w:r w:rsidR="009049B2" w:rsidRPr="00D31C85">
        <w:rPr>
          <w:rFonts w:ascii="Candara" w:eastAsia="Times New Roman" w:hAnsi="Candara" w:cs="Times New Roman"/>
          <w:lang w:eastAsia="hr-HR" w:bidi="ar-SA"/>
        </w:rPr>
        <w:t>plakata</w:t>
      </w:r>
      <w:proofErr w:type="spellEnd"/>
      <w:r w:rsidR="009049B2" w:rsidRPr="00D31C85">
        <w:rPr>
          <w:rFonts w:ascii="Candara" w:eastAsia="Times New Roman" w:hAnsi="Candara" w:cs="Times New Roman"/>
          <w:lang w:eastAsia="hr-HR" w:bidi="ar-SA"/>
        </w:rPr>
        <w:t xml:space="preserve"> u dogovoru s učiteljicom/učiteljem l</w:t>
      </w:r>
      <w:r w:rsidR="00024C02" w:rsidRPr="00D31C85">
        <w:rPr>
          <w:rFonts w:ascii="Candara" w:eastAsia="Times New Roman" w:hAnsi="Candara" w:cs="Times New Roman"/>
          <w:lang w:eastAsia="hr-HR" w:bidi="ar-SA"/>
        </w:rPr>
        <w:t xml:space="preserve">ikovne kulture </w:t>
      </w:r>
      <w:r w:rsidRPr="00D31C85">
        <w:rPr>
          <w:rFonts w:ascii="Candara" w:eastAsia="Times New Roman" w:hAnsi="Candara" w:cs="Times New Roman"/>
          <w:lang w:eastAsia="hr-HR" w:bidi="ar-SA"/>
        </w:rPr>
        <w:t>ako</w:t>
      </w:r>
      <w:r w:rsidR="009049B2" w:rsidRPr="00D31C85">
        <w:rPr>
          <w:rFonts w:ascii="Candara" w:eastAsia="Times New Roman" w:hAnsi="Candara" w:cs="Times New Roman"/>
          <w:lang w:eastAsia="hr-HR" w:bidi="ar-SA"/>
        </w:rPr>
        <w:t xml:space="preserve"> su idej</w:t>
      </w:r>
      <w:r w:rsidR="00024C02" w:rsidRPr="00D31C85">
        <w:rPr>
          <w:rFonts w:ascii="Candara" w:eastAsia="Times New Roman" w:hAnsi="Candara" w:cs="Times New Roman"/>
          <w:lang w:eastAsia="hr-HR" w:bidi="ar-SA"/>
        </w:rPr>
        <w:t>e</w:t>
      </w:r>
      <w:r w:rsidR="009049B2" w:rsidRPr="00D31C85">
        <w:rPr>
          <w:rFonts w:ascii="Candara" w:eastAsia="Times New Roman" w:hAnsi="Candara" w:cs="Times New Roman"/>
          <w:lang w:eastAsia="hr-HR" w:bidi="ar-SA"/>
        </w:rPr>
        <w:t xml:space="preserve"> i nacrt</w:t>
      </w:r>
      <w:r w:rsidRPr="00D31C85">
        <w:rPr>
          <w:rFonts w:ascii="Candara" w:eastAsia="Times New Roman" w:hAnsi="Candara" w:cs="Times New Roman"/>
          <w:lang w:eastAsia="hr-HR" w:bidi="ar-SA"/>
        </w:rPr>
        <w:t xml:space="preserve">i za </w:t>
      </w:r>
      <w:proofErr w:type="spellStart"/>
      <w:r w:rsidRPr="00D31C85">
        <w:rPr>
          <w:rFonts w:ascii="Candara" w:eastAsia="Times New Roman" w:hAnsi="Candara" w:cs="Times New Roman"/>
          <w:lang w:eastAsia="hr-HR" w:bidi="ar-SA"/>
        </w:rPr>
        <w:t>džambo</w:t>
      </w:r>
      <w:r w:rsidR="00024C02" w:rsidRPr="00D31C85">
        <w:rPr>
          <w:rFonts w:ascii="Candara" w:eastAsia="Times New Roman" w:hAnsi="Candara" w:cs="Times New Roman"/>
          <w:lang w:eastAsia="hr-HR" w:bidi="ar-SA"/>
        </w:rPr>
        <w:t>plakate</w:t>
      </w:r>
      <w:proofErr w:type="spellEnd"/>
      <w:r w:rsidR="00024C02" w:rsidRPr="00D31C85">
        <w:rPr>
          <w:rFonts w:ascii="Candara" w:eastAsia="Times New Roman" w:hAnsi="Candara" w:cs="Times New Roman"/>
          <w:lang w:eastAsia="hr-HR" w:bidi="ar-SA"/>
        </w:rPr>
        <w:t xml:space="preserve"> uspješno ostvareni.</w:t>
      </w:r>
    </w:p>
    <w:p w:rsidR="007C03DB" w:rsidRDefault="007C03DB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7C03DB" w:rsidRDefault="007C03DB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7C03DB" w:rsidRPr="00D31C85" w:rsidRDefault="007C03DB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1F7D9F" w:rsidRPr="00D31C85" w:rsidRDefault="001F7D9F" w:rsidP="001F7D9F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hr-HR" w:bidi="ar-SA"/>
        </w:rPr>
      </w:pPr>
    </w:p>
    <w:p w:rsidR="00304A19" w:rsidRDefault="00304A19" w:rsidP="002E62E3">
      <w:pPr>
        <w:spacing w:after="0"/>
        <w:rPr>
          <w:rFonts w:cstheme="minorHAnsi"/>
        </w:rPr>
      </w:pPr>
    </w:p>
    <w:p w:rsidR="00304A19" w:rsidRDefault="00304A19" w:rsidP="002E62E3">
      <w:pPr>
        <w:spacing w:after="0"/>
        <w:rPr>
          <w:rFonts w:cstheme="minorHAnsi"/>
        </w:rPr>
      </w:pPr>
    </w:p>
    <w:p w:rsidR="00304A19" w:rsidRDefault="00304A19" w:rsidP="002E62E3">
      <w:pPr>
        <w:spacing w:after="0"/>
        <w:rPr>
          <w:rFonts w:cstheme="minorHAnsi"/>
        </w:rPr>
      </w:pPr>
    </w:p>
    <w:p w:rsidR="00304A19" w:rsidRDefault="00304A19" w:rsidP="002E62E3">
      <w:pPr>
        <w:spacing w:after="0"/>
        <w:rPr>
          <w:rFonts w:cstheme="minorHAnsi"/>
        </w:rPr>
      </w:pPr>
    </w:p>
    <w:p w:rsidR="002E62E3" w:rsidRDefault="002E62E3" w:rsidP="002E62E3">
      <w:pPr>
        <w:spacing w:after="0"/>
        <w:rPr>
          <w:rFonts w:cstheme="minorHAnsi"/>
        </w:rPr>
      </w:pPr>
      <w:r w:rsidRPr="00D31C85">
        <w:rPr>
          <w:rFonts w:cstheme="minorHAnsi"/>
        </w:rPr>
        <w:t xml:space="preserve">Tablica s elementima vrednovanja </w:t>
      </w:r>
      <w:r w:rsidR="007969D7" w:rsidRPr="00D31C85">
        <w:rPr>
          <w:rFonts w:cstheme="minorHAnsi"/>
        </w:rPr>
        <w:t xml:space="preserve">nacrta </w:t>
      </w:r>
      <w:r w:rsidRPr="00D31C85">
        <w:rPr>
          <w:rFonts w:cstheme="minorHAnsi"/>
        </w:rPr>
        <w:t>plakata</w:t>
      </w:r>
    </w:p>
    <w:p w:rsidR="00304A19" w:rsidRPr="00D31C85" w:rsidRDefault="00304A19" w:rsidP="002E62E3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4556"/>
        <w:gridCol w:w="968"/>
      </w:tblGrid>
      <w:tr w:rsidR="002E62E3" w:rsidRPr="00D31C85" w:rsidTr="00DE38BF">
        <w:tc>
          <w:tcPr>
            <w:tcW w:w="4556" w:type="dxa"/>
          </w:tcPr>
          <w:p w:rsidR="002E62E3" w:rsidRPr="00D31C85" w:rsidRDefault="002E62E3" w:rsidP="00DE38BF">
            <w:pPr>
              <w:rPr>
                <w:rFonts w:ascii="Candara" w:hAnsi="Candara" w:cstheme="minorHAnsi"/>
              </w:rPr>
            </w:pPr>
            <w:r w:rsidRPr="00D31C85">
              <w:rPr>
                <w:rFonts w:ascii="Candara" w:hAnsi="Candara" w:cstheme="minorHAnsi"/>
              </w:rPr>
              <w:t>Elementi za vrednovanje plakata</w:t>
            </w:r>
          </w:p>
        </w:tc>
        <w:tc>
          <w:tcPr>
            <w:tcW w:w="968" w:type="dxa"/>
          </w:tcPr>
          <w:p w:rsidR="002E62E3" w:rsidRPr="00D31C85" w:rsidRDefault="002E62E3" w:rsidP="002E62E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</w:tr>
      <w:tr w:rsidR="002E62E3" w:rsidRPr="00D31C85" w:rsidTr="00DE38BF">
        <w:tc>
          <w:tcPr>
            <w:tcW w:w="4556" w:type="dxa"/>
          </w:tcPr>
          <w:p w:rsidR="002E62E3" w:rsidRPr="00D31C85" w:rsidRDefault="002E62E3" w:rsidP="00DE38BF">
            <w:pPr>
              <w:rPr>
                <w:rFonts w:ascii="Candara" w:hAnsi="Candara" w:cstheme="minorHAnsi"/>
              </w:rPr>
            </w:pPr>
            <w:r w:rsidRPr="00D31C85">
              <w:rPr>
                <w:rFonts w:ascii="Candara" w:hAnsi="Candara" w:cstheme="minorHAnsi"/>
              </w:rPr>
              <w:t>1. Čitljivost s udaljenosti od 1 do 2 metra.</w:t>
            </w:r>
          </w:p>
        </w:tc>
        <w:tc>
          <w:tcPr>
            <w:tcW w:w="968" w:type="dxa"/>
          </w:tcPr>
          <w:p w:rsidR="002E62E3" w:rsidRPr="00D31C85" w:rsidRDefault="002E62E3" w:rsidP="00DE38BF">
            <w:pPr>
              <w:rPr>
                <w:rFonts w:cstheme="minorHAnsi"/>
              </w:rPr>
            </w:pPr>
          </w:p>
        </w:tc>
      </w:tr>
      <w:tr w:rsidR="002E62E3" w:rsidRPr="00D31C85" w:rsidTr="00DE38BF">
        <w:tc>
          <w:tcPr>
            <w:tcW w:w="4556" w:type="dxa"/>
          </w:tcPr>
          <w:p w:rsidR="002E62E3" w:rsidRPr="00D31C85" w:rsidRDefault="002E62E3" w:rsidP="00DE38BF">
            <w:pPr>
              <w:rPr>
                <w:rFonts w:ascii="Candara" w:hAnsi="Candara" w:cstheme="minorHAnsi"/>
              </w:rPr>
            </w:pPr>
            <w:r w:rsidRPr="00D31C85">
              <w:rPr>
                <w:rFonts w:ascii="Candara" w:hAnsi="Candara" w:cstheme="minorHAnsi"/>
              </w:rPr>
              <w:t>2. Veći dio sadržaja prikazan je fotografijama, a manji tekstom.</w:t>
            </w:r>
          </w:p>
        </w:tc>
        <w:tc>
          <w:tcPr>
            <w:tcW w:w="968" w:type="dxa"/>
          </w:tcPr>
          <w:p w:rsidR="002E62E3" w:rsidRPr="00D31C85" w:rsidRDefault="002E62E3" w:rsidP="00DE38BF">
            <w:pPr>
              <w:rPr>
                <w:rFonts w:cstheme="minorHAnsi"/>
              </w:rPr>
            </w:pPr>
          </w:p>
        </w:tc>
      </w:tr>
      <w:tr w:rsidR="002E62E3" w:rsidRPr="00D31C85" w:rsidTr="00DE38BF">
        <w:tc>
          <w:tcPr>
            <w:tcW w:w="4556" w:type="dxa"/>
          </w:tcPr>
          <w:p w:rsidR="002E62E3" w:rsidRPr="00D31C85" w:rsidRDefault="002E62E3" w:rsidP="00DE38BF">
            <w:pPr>
              <w:rPr>
                <w:rFonts w:ascii="Candara" w:hAnsi="Candara" w:cstheme="minorHAnsi"/>
              </w:rPr>
            </w:pPr>
            <w:r w:rsidRPr="00D31C85">
              <w:rPr>
                <w:rFonts w:ascii="Candara" w:hAnsi="Candara" w:cstheme="minorHAnsi"/>
              </w:rPr>
              <w:t>3. Naslov plakata istaknut je većim slovima.</w:t>
            </w:r>
          </w:p>
        </w:tc>
        <w:tc>
          <w:tcPr>
            <w:tcW w:w="968" w:type="dxa"/>
          </w:tcPr>
          <w:p w:rsidR="002E62E3" w:rsidRPr="00D31C85" w:rsidRDefault="002E62E3" w:rsidP="00DE38BF">
            <w:pPr>
              <w:rPr>
                <w:rFonts w:cstheme="minorHAnsi"/>
              </w:rPr>
            </w:pPr>
          </w:p>
        </w:tc>
      </w:tr>
      <w:tr w:rsidR="002E62E3" w:rsidRPr="00D31C85" w:rsidTr="00DE38BF">
        <w:tc>
          <w:tcPr>
            <w:tcW w:w="4556" w:type="dxa"/>
          </w:tcPr>
          <w:p w:rsidR="002E62E3" w:rsidRPr="00D31C85" w:rsidRDefault="002E62E3" w:rsidP="00DE38BF">
            <w:pPr>
              <w:rPr>
                <w:rFonts w:ascii="Candara" w:hAnsi="Candara" w:cstheme="minorHAnsi"/>
              </w:rPr>
            </w:pPr>
            <w:r w:rsidRPr="00D31C85">
              <w:rPr>
                <w:rFonts w:ascii="Candara" w:hAnsi="Candara" w:cstheme="minorHAnsi"/>
              </w:rPr>
              <w:t>4. Točnost sadržaja.</w:t>
            </w:r>
          </w:p>
        </w:tc>
        <w:tc>
          <w:tcPr>
            <w:tcW w:w="968" w:type="dxa"/>
          </w:tcPr>
          <w:p w:rsidR="002E62E3" w:rsidRPr="00D31C85" w:rsidRDefault="002E62E3" w:rsidP="00DE38BF">
            <w:pPr>
              <w:rPr>
                <w:rFonts w:cstheme="minorHAnsi"/>
              </w:rPr>
            </w:pPr>
          </w:p>
        </w:tc>
      </w:tr>
      <w:tr w:rsidR="002E62E3" w:rsidRPr="00D31C85" w:rsidTr="00DE38BF">
        <w:tc>
          <w:tcPr>
            <w:tcW w:w="4556" w:type="dxa"/>
          </w:tcPr>
          <w:p w:rsidR="002E62E3" w:rsidRPr="00D31C85" w:rsidRDefault="002E62E3" w:rsidP="00DE38BF">
            <w:pPr>
              <w:rPr>
                <w:rFonts w:ascii="Candara" w:hAnsi="Candara" w:cstheme="minorHAnsi"/>
              </w:rPr>
            </w:pPr>
            <w:r w:rsidRPr="00D31C85">
              <w:rPr>
                <w:rFonts w:ascii="Candara" w:hAnsi="Candara" w:cstheme="minorHAnsi"/>
              </w:rPr>
              <w:t>5. Fotografije su sadržajno povezane s tekstom.</w:t>
            </w:r>
          </w:p>
        </w:tc>
        <w:tc>
          <w:tcPr>
            <w:tcW w:w="968" w:type="dxa"/>
          </w:tcPr>
          <w:p w:rsidR="002E62E3" w:rsidRPr="00D31C85" w:rsidRDefault="002E62E3" w:rsidP="00DE38BF">
            <w:pPr>
              <w:rPr>
                <w:rFonts w:cstheme="minorHAnsi"/>
              </w:rPr>
            </w:pPr>
          </w:p>
        </w:tc>
      </w:tr>
      <w:tr w:rsidR="002E62E3" w:rsidRPr="00D31C85" w:rsidTr="00DE38BF">
        <w:tc>
          <w:tcPr>
            <w:tcW w:w="4556" w:type="dxa"/>
          </w:tcPr>
          <w:p w:rsidR="002E62E3" w:rsidRPr="00D31C85" w:rsidRDefault="002E62E3" w:rsidP="00DE38BF">
            <w:pPr>
              <w:rPr>
                <w:rFonts w:ascii="Candara" w:hAnsi="Candara" w:cstheme="minorHAnsi"/>
              </w:rPr>
            </w:pPr>
            <w:r w:rsidRPr="00D31C85">
              <w:rPr>
                <w:rFonts w:ascii="Candara" w:hAnsi="Candara" w:cstheme="minorHAnsi"/>
              </w:rPr>
              <w:t>6. Tekst je napisan u skladu s pravopisom.</w:t>
            </w:r>
          </w:p>
        </w:tc>
        <w:tc>
          <w:tcPr>
            <w:tcW w:w="968" w:type="dxa"/>
          </w:tcPr>
          <w:p w:rsidR="002E62E3" w:rsidRPr="00D31C85" w:rsidRDefault="002E62E3" w:rsidP="00DE38BF">
            <w:pPr>
              <w:rPr>
                <w:rFonts w:cstheme="minorHAnsi"/>
              </w:rPr>
            </w:pPr>
          </w:p>
        </w:tc>
      </w:tr>
    </w:tbl>
    <w:p w:rsidR="00D829E3" w:rsidRPr="00D31C85" w:rsidRDefault="00D829E3" w:rsidP="001F7D9F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hr-HR" w:bidi="ar-SA"/>
        </w:rPr>
      </w:pPr>
    </w:p>
    <w:p w:rsidR="00775DE7" w:rsidRPr="00D31C85" w:rsidRDefault="00775DE7" w:rsidP="00FE02F6"/>
    <w:sectPr w:rsidR="00775DE7" w:rsidRPr="00D31C85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45900"/>
    <w:multiLevelType w:val="hybridMultilevel"/>
    <w:tmpl w:val="4B56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12969"/>
    <w:multiLevelType w:val="hybridMultilevel"/>
    <w:tmpl w:val="C368F9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7D9F"/>
    <w:rsid w:val="00024C02"/>
    <w:rsid w:val="000313B1"/>
    <w:rsid w:val="000D197C"/>
    <w:rsid w:val="000E12FF"/>
    <w:rsid w:val="00110657"/>
    <w:rsid w:val="001D5F7B"/>
    <w:rsid w:val="001E2662"/>
    <w:rsid w:val="001F7D9F"/>
    <w:rsid w:val="0023409C"/>
    <w:rsid w:val="002912B5"/>
    <w:rsid w:val="002943E3"/>
    <w:rsid w:val="002B19D4"/>
    <w:rsid w:val="002E62E3"/>
    <w:rsid w:val="0030234D"/>
    <w:rsid w:val="00304A19"/>
    <w:rsid w:val="00326AB0"/>
    <w:rsid w:val="00347FDE"/>
    <w:rsid w:val="00390123"/>
    <w:rsid w:val="003A5342"/>
    <w:rsid w:val="003F24FC"/>
    <w:rsid w:val="0043369B"/>
    <w:rsid w:val="004751C1"/>
    <w:rsid w:val="004934E2"/>
    <w:rsid w:val="00532FFC"/>
    <w:rsid w:val="005A6E41"/>
    <w:rsid w:val="005F1B72"/>
    <w:rsid w:val="005F23CD"/>
    <w:rsid w:val="00662E0F"/>
    <w:rsid w:val="00734D8E"/>
    <w:rsid w:val="00735900"/>
    <w:rsid w:val="00775DE7"/>
    <w:rsid w:val="007969D7"/>
    <w:rsid w:val="007C03DB"/>
    <w:rsid w:val="007E5447"/>
    <w:rsid w:val="008C25F0"/>
    <w:rsid w:val="009049B2"/>
    <w:rsid w:val="0092061C"/>
    <w:rsid w:val="00944ED0"/>
    <w:rsid w:val="00945987"/>
    <w:rsid w:val="00993B8C"/>
    <w:rsid w:val="009B39D0"/>
    <w:rsid w:val="009C1C3F"/>
    <w:rsid w:val="009E0D3B"/>
    <w:rsid w:val="00A0437B"/>
    <w:rsid w:val="00AC3559"/>
    <w:rsid w:val="00B456A0"/>
    <w:rsid w:val="00B722FF"/>
    <w:rsid w:val="00BA4DF8"/>
    <w:rsid w:val="00BD192F"/>
    <w:rsid w:val="00C4038F"/>
    <w:rsid w:val="00C6409A"/>
    <w:rsid w:val="00CD7055"/>
    <w:rsid w:val="00D31C85"/>
    <w:rsid w:val="00D77C2B"/>
    <w:rsid w:val="00D829E3"/>
    <w:rsid w:val="00D962B6"/>
    <w:rsid w:val="00DE0C68"/>
    <w:rsid w:val="00E97624"/>
    <w:rsid w:val="00EF13F2"/>
    <w:rsid w:val="00EF3838"/>
    <w:rsid w:val="00F01560"/>
    <w:rsid w:val="00F21BD5"/>
    <w:rsid w:val="00F86EF2"/>
    <w:rsid w:val="00FA6A52"/>
    <w:rsid w:val="00FE02F6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styleId="LightList-Accent1">
    <w:name w:val="Light List Accent 1"/>
    <w:basedOn w:val="TableNormal"/>
    <w:uiPriority w:val="61"/>
    <w:semiHidden/>
    <w:unhideWhenUsed/>
    <w:rsid w:val="001F7D9F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934E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934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CommentText">
    <w:name w:val="annotation text"/>
    <w:basedOn w:val="Normal"/>
    <w:link w:val="CommentTextChar"/>
    <w:rsid w:val="00FE4526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FE4526"/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styleId="CommentReference">
    <w:name w:val="annotation reference"/>
    <w:basedOn w:val="DefaultParagraphFont"/>
    <w:rsid w:val="00FE452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26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2E62E3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jskapismenost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jecji-rodendani.com/clanci/dekoracije-od-starih-novina-i-casopi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nc.nsk.hr/Newspapers/Default.aspx" TargetMode="External"/><Relationship Id="rId5" Type="http://schemas.openxmlformats.org/officeDocument/2006/relationships/hyperlink" Target="http://www.kgz.hr/hr/za-knjiznicare/informativna-srijeda/digitalizirane-novine-i-casopisi/23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1238</Words>
  <Characters>7061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6</cp:revision>
  <dcterms:created xsi:type="dcterms:W3CDTF">2019-07-02T14:07:00Z</dcterms:created>
  <dcterms:modified xsi:type="dcterms:W3CDTF">2019-07-16T13:23:00Z</dcterms:modified>
</cp:coreProperties>
</file>